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19A0E2D2"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6D6CC1">
        <w:rPr>
          <w:rFonts w:ascii="Arial" w:hAnsi="Arial"/>
          <w:b/>
          <w:noProof/>
          <w:sz w:val="24"/>
        </w:rPr>
        <w:t>2</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D14C50">
        <w:rPr>
          <w:rFonts w:ascii="Arial" w:hAnsi="Arial"/>
          <w:b/>
          <w:i/>
          <w:noProof/>
          <w:sz w:val="28"/>
          <w:lang w:eastAsia="ko-KR"/>
        </w:rPr>
        <w:t>30</w:t>
      </w:r>
      <w:r w:rsidR="00E65EE6">
        <w:rPr>
          <w:rFonts w:ascii="Arial" w:hAnsi="Arial"/>
          <w:b/>
          <w:i/>
          <w:noProof/>
          <w:sz w:val="28"/>
          <w:lang w:eastAsia="ko-KR"/>
        </w:rPr>
        <w:t>5271</w:t>
      </w:r>
      <w:bookmarkStart w:id="0" w:name="_GoBack"/>
      <w:bookmarkEnd w:id="0"/>
    </w:p>
    <w:p w14:paraId="0382AEF4" w14:textId="2805AE67" w:rsidR="00D4259F" w:rsidRDefault="006D6CC1"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Incheon</w:t>
      </w:r>
      <w:r w:rsidR="008A4DAF" w:rsidRPr="008A4DAF">
        <w:rPr>
          <w:rFonts w:ascii="Arial" w:hAnsi="Arial"/>
          <w:b/>
          <w:noProof/>
          <w:sz w:val="24"/>
          <w:lang w:eastAsia="ko-KR"/>
        </w:rPr>
        <w:t xml:space="preserve">, </w:t>
      </w:r>
      <w:r w:rsidR="00BA7462">
        <w:rPr>
          <w:rFonts w:ascii="Arial" w:hAnsi="Arial"/>
          <w:b/>
          <w:noProof/>
          <w:sz w:val="24"/>
          <w:lang w:eastAsia="ko-KR"/>
        </w:rPr>
        <w:t xml:space="preserve">Korea, </w:t>
      </w:r>
      <w:r>
        <w:rPr>
          <w:rFonts w:ascii="Arial" w:hAnsi="Arial"/>
          <w:b/>
          <w:noProof/>
          <w:sz w:val="24"/>
          <w:lang w:eastAsia="ko-KR"/>
        </w:rPr>
        <w:t>22nd</w:t>
      </w:r>
      <w:r w:rsidR="008A4DAF" w:rsidRPr="008A4DAF">
        <w:rPr>
          <w:rFonts w:ascii="Arial" w:hAnsi="Arial"/>
          <w:b/>
          <w:noProof/>
          <w:sz w:val="24"/>
          <w:lang w:eastAsia="ko-KR"/>
        </w:rPr>
        <w:t xml:space="preserve"> - 26th </w:t>
      </w:r>
      <w:r>
        <w:rPr>
          <w:rFonts w:ascii="Arial" w:hAnsi="Arial"/>
          <w:b/>
          <w:noProof/>
          <w:sz w:val="24"/>
          <w:lang w:eastAsia="ko-KR"/>
        </w:rPr>
        <w:t>May</w:t>
      </w:r>
      <w:r w:rsidR="008A4DAF" w:rsidRPr="008A4DAF">
        <w:rPr>
          <w:rFonts w:ascii="Arial" w:hAnsi="Arial"/>
          <w:b/>
          <w:noProof/>
          <w:sz w:val="24"/>
          <w:lang w:eastAsia="ko-KR"/>
        </w:rPr>
        <w:t>, 2023</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20809CB4"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295B">
        <w:rPr>
          <w:rFonts w:ascii="Arial" w:hAnsi="Arial" w:cs="Arial"/>
          <w:b/>
          <w:sz w:val="28"/>
          <w:szCs w:val="28"/>
          <w:lang w:val="it-IT" w:eastAsia="ko-KR"/>
        </w:rPr>
        <w:t>7</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1F7571">
        <w:rPr>
          <w:rFonts w:ascii="Arial" w:hAnsi="Arial" w:cs="Arial"/>
          <w:b/>
          <w:sz w:val="28"/>
          <w:szCs w:val="28"/>
          <w:lang w:val="it-IT" w:eastAsia="ko-KR"/>
        </w:rPr>
        <w:t>1</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6BBF6038"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DC2D8F">
        <w:rPr>
          <w:rFonts w:ascii="Arial" w:hAnsi="Arial" w:cs="Arial"/>
          <w:b/>
          <w:noProof/>
          <w:sz w:val="28"/>
          <w:szCs w:val="28"/>
          <w:lang w:val="en-US"/>
        </w:rPr>
        <w:t>Remaining issues of LTM</w:t>
      </w:r>
      <w:r w:rsidR="0036263D">
        <w:rPr>
          <w:rFonts w:ascii="Arial" w:hAnsi="Arial" w:cs="Arial"/>
          <w:b/>
          <w:noProof/>
          <w:sz w:val="28"/>
          <w:szCs w:val="28"/>
          <w:lang w:val="en-US"/>
        </w:rPr>
        <w:t xml:space="preserve"> general</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53DE1987" w:rsidR="004C77CC" w:rsidRDefault="0042340E" w:rsidP="006B3835">
      <w:pPr>
        <w:ind w:firstLineChars="100" w:firstLine="200"/>
        <w:rPr>
          <w:lang w:eastAsia="ko-KR"/>
        </w:rPr>
      </w:pPr>
      <w:r>
        <w:rPr>
          <w:lang w:eastAsia="ko-KR"/>
        </w:rPr>
        <w:t xml:space="preserve">In Rel-18, </w:t>
      </w:r>
      <w:r w:rsidRPr="006B3835">
        <w:rPr>
          <w:rFonts w:eastAsiaTheme="minorEastAsia"/>
          <w:lang w:eastAsia="ko-KR"/>
        </w:rPr>
        <w:t>L1L2</w:t>
      </w:r>
      <w:r>
        <w:rPr>
          <w:lang w:eastAsia="ko-KR"/>
        </w:rPr>
        <w:t xml:space="preserve">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In this paper, we discuss</w:t>
      </w:r>
      <w:r w:rsidR="00BF1AA6">
        <w:t xml:space="preserve"> the remaining issues of L1/L2-Triggered Mobility (LTM) </w:t>
      </w:r>
      <w:r w:rsidR="0036263D">
        <w:t>general</w:t>
      </w:r>
      <w:r w:rsidR="00BF1AA6">
        <w:t>.</w:t>
      </w:r>
    </w:p>
    <w:p w14:paraId="65B48B6A" w14:textId="2D598F3E" w:rsidR="007B7FFE" w:rsidRPr="007957E6" w:rsidRDefault="00B02523" w:rsidP="007957E6">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0FD9C838" w14:textId="4B841667" w:rsidR="00BF1AA6" w:rsidRPr="00474265" w:rsidRDefault="009121A7" w:rsidP="009121A7">
      <w:pPr>
        <w:pStyle w:val="2"/>
        <w:rPr>
          <w:lang w:eastAsia="ko-KR"/>
        </w:rPr>
      </w:pPr>
      <w:r>
        <w:rPr>
          <w:lang w:eastAsia="ko-KR"/>
        </w:rPr>
        <w:t>2.</w:t>
      </w:r>
      <w:r w:rsidR="007957E6">
        <w:rPr>
          <w:lang w:eastAsia="ko-KR"/>
        </w:rPr>
        <w:t>1</w:t>
      </w:r>
      <w:r>
        <w:rPr>
          <w:lang w:eastAsia="ko-KR"/>
        </w:rPr>
        <w:t>.</w:t>
      </w:r>
      <w:r>
        <w:rPr>
          <w:lang w:eastAsia="ko-KR"/>
        </w:rPr>
        <w:tab/>
      </w:r>
      <w:r w:rsidR="00BF1AA6" w:rsidRPr="00474265">
        <w:rPr>
          <w:lang w:eastAsia="ko-KR"/>
        </w:rPr>
        <w:t>Resource starvation at a candidate cell</w:t>
      </w:r>
    </w:p>
    <w:p w14:paraId="2AF818A4" w14:textId="7F1B4328" w:rsidR="006B3835" w:rsidRDefault="00630ECF" w:rsidP="006B3835">
      <w:pPr>
        <w:ind w:firstLineChars="100" w:firstLine="200"/>
        <w:rPr>
          <w:bCs/>
          <w:lang w:eastAsia="ko-KR"/>
        </w:rPr>
      </w:pPr>
      <w:r>
        <w:rPr>
          <w:bCs/>
          <w:lang w:eastAsia="ko-KR"/>
        </w:rPr>
        <w:t xml:space="preserve">After configuring the UE with a legacy conditional </w:t>
      </w:r>
      <w:r w:rsidR="00494854">
        <w:rPr>
          <w:bCs/>
          <w:lang w:eastAsia="ko-KR"/>
        </w:rPr>
        <w:t>mobility</w:t>
      </w:r>
      <w:r>
        <w:rPr>
          <w:bCs/>
          <w:lang w:eastAsia="ko-KR"/>
        </w:rPr>
        <w:t xml:space="preserve"> (</w:t>
      </w:r>
      <w:r w:rsidR="00494854">
        <w:rPr>
          <w:bCs/>
          <w:lang w:eastAsia="ko-KR"/>
        </w:rPr>
        <w:t xml:space="preserve">e.g., </w:t>
      </w:r>
      <w:r>
        <w:rPr>
          <w:bCs/>
          <w:lang w:eastAsia="ko-KR"/>
        </w:rPr>
        <w:t>CHO</w:t>
      </w:r>
      <w:r w:rsidR="00494854">
        <w:rPr>
          <w:bCs/>
          <w:lang w:eastAsia="ko-KR"/>
        </w:rPr>
        <w:t>, CPA, or CPC</w:t>
      </w:r>
      <w:r>
        <w:rPr>
          <w:bCs/>
          <w:lang w:eastAsia="ko-KR"/>
        </w:rPr>
        <w:t>), the</w:t>
      </w:r>
      <w:r w:rsidR="006B3835">
        <w:rPr>
          <w:bCs/>
          <w:lang w:eastAsia="ko-KR"/>
        </w:rPr>
        <w:t xml:space="preserve"> candidate cell reserves the resource indicated in the pre-configuration for the UE until </w:t>
      </w:r>
      <w:r w:rsidR="00494854">
        <w:rPr>
          <w:bCs/>
          <w:lang w:eastAsia="ko-KR"/>
        </w:rPr>
        <w:t xml:space="preserve">the </w:t>
      </w:r>
      <w:r w:rsidR="006B3835">
        <w:rPr>
          <w:bCs/>
          <w:lang w:eastAsia="ko-KR"/>
        </w:rPr>
        <w:t>reconfiguration with sync for the UE is completed</w:t>
      </w:r>
      <w:r w:rsidR="00494854">
        <w:rPr>
          <w:bCs/>
          <w:lang w:eastAsia="ko-KR"/>
        </w:rPr>
        <w:t xml:space="preserve"> or the network releases the pre-configuration</w:t>
      </w:r>
      <w:r w:rsidR="006B3835">
        <w:rPr>
          <w:bCs/>
          <w:lang w:eastAsia="ko-KR"/>
        </w:rPr>
        <w:t>.</w:t>
      </w:r>
      <w:r w:rsidR="00A730D6">
        <w:rPr>
          <w:bCs/>
          <w:lang w:eastAsia="ko-KR"/>
        </w:rPr>
        <w:t xml:space="preserve"> This means that the candidate cell does not allocate the resource indicated in the pre-configuration to other UEs until the mobility completion of the UE or the release of the pre-configuration by the network.</w:t>
      </w:r>
      <w:r w:rsidR="00915A44">
        <w:rPr>
          <w:bCs/>
          <w:lang w:eastAsia="ko-KR"/>
        </w:rPr>
        <w:t xml:space="preserve"> </w:t>
      </w:r>
      <w:r w:rsidR="00A730D6">
        <w:rPr>
          <w:bCs/>
          <w:lang w:eastAsia="ko-KR"/>
        </w:rPr>
        <w:t>Since</w:t>
      </w:r>
      <w:r w:rsidR="00190F8C">
        <w:rPr>
          <w:bCs/>
          <w:lang w:eastAsia="ko-KR"/>
        </w:rPr>
        <w:t>, in legacy conditional mobility,</w:t>
      </w:r>
      <w:r w:rsidR="00A730D6">
        <w:rPr>
          <w:bCs/>
          <w:lang w:eastAsia="ko-KR"/>
        </w:rPr>
        <w:t xml:space="preserve"> it is assumed that a candidate cell will soon become </w:t>
      </w:r>
      <w:r w:rsidR="000C4BA1">
        <w:rPr>
          <w:bCs/>
          <w:lang w:eastAsia="ko-KR"/>
        </w:rPr>
        <w:t>a</w:t>
      </w:r>
      <w:r w:rsidR="00A730D6">
        <w:rPr>
          <w:bCs/>
          <w:lang w:eastAsia="ko-KR"/>
        </w:rPr>
        <w:t xml:space="preserve"> serving cell for the UE,</w:t>
      </w:r>
      <w:r w:rsidR="00190F8C">
        <w:rPr>
          <w:bCs/>
          <w:lang w:eastAsia="ko-KR"/>
        </w:rPr>
        <w:t xml:space="preserve"> candidate cells other than the candidate cell to be the serving cell reserve the resources for conditional mobility of the UE for a short time. Hence, </w:t>
      </w:r>
      <w:r w:rsidR="00915A44">
        <w:rPr>
          <w:bCs/>
          <w:lang w:eastAsia="ko-KR"/>
        </w:rPr>
        <w:t>a</w:t>
      </w:r>
      <w:r w:rsidR="00190F8C">
        <w:rPr>
          <w:bCs/>
          <w:lang w:eastAsia="ko-KR"/>
        </w:rPr>
        <w:t xml:space="preserve"> candidate cell</w:t>
      </w:r>
      <w:r w:rsidR="00915A44">
        <w:rPr>
          <w:bCs/>
          <w:lang w:eastAsia="ko-KR"/>
        </w:rPr>
        <w:t>,</w:t>
      </w:r>
      <w:r w:rsidR="00190F8C">
        <w:rPr>
          <w:bCs/>
          <w:lang w:eastAsia="ko-KR"/>
        </w:rPr>
        <w:t xml:space="preserve"> in legacy conditional mobility</w:t>
      </w:r>
      <w:r w:rsidR="00915A44">
        <w:rPr>
          <w:bCs/>
          <w:lang w:eastAsia="ko-KR"/>
        </w:rPr>
        <w:t>,</w:t>
      </w:r>
      <w:r w:rsidR="00190F8C">
        <w:rPr>
          <w:bCs/>
          <w:lang w:eastAsia="ko-KR"/>
        </w:rPr>
        <w:t xml:space="preserve"> may not </w:t>
      </w:r>
      <w:r w:rsidR="00915A44">
        <w:rPr>
          <w:bCs/>
          <w:lang w:eastAsia="ko-KR"/>
        </w:rPr>
        <w:t>suffer from resource shortage caused by reserving resources for conditional mobility</w:t>
      </w:r>
      <w:r w:rsidR="00190F8C">
        <w:rPr>
          <w:bCs/>
          <w:lang w:eastAsia="ko-KR"/>
        </w:rPr>
        <w:t>.</w:t>
      </w:r>
    </w:p>
    <w:p w14:paraId="20A128C1" w14:textId="21B871DB" w:rsidR="00A730D6" w:rsidRPr="00443C97" w:rsidRDefault="000C4BA1" w:rsidP="0052395B">
      <w:pPr>
        <w:ind w:firstLineChars="100" w:firstLine="200"/>
        <w:rPr>
          <w:bCs/>
          <w:lang w:eastAsia="ko-KR"/>
        </w:rPr>
      </w:pPr>
      <w:r>
        <w:rPr>
          <w:bCs/>
          <w:lang w:eastAsia="ko-KR"/>
        </w:rPr>
        <w:t>For</w:t>
      </w:r>
      <w:r w:rsidR="00915A44">
        <w:rPr>
          <w:rFonts w:hint="eastAsia"/>
          <w:bCs/>
          <w:lang w:eastAsia="ko-KR"/>
        </w:rPr>
        <w:t xml:space="preserve"> Rel-18 LTM,</w:t>
      </w:r>
      <w:r>
        <w:rPr>
          <w:bCs/>
          <w:lang w:eastAsia="ko-KR"/>
        </w:rPr>
        <w:t xml:space="preserve"> a candidate cell may not assumed to be a serving cell soon because</w:t>
      </w:r>
      <w:r w:rsidR="0092153C">
        <w:rPr>
          <w:bCs/>
          <w:lang w:eastAsia="ko-KR"/>
        </w:rPr>
        <w:t xml:space="preserve"> it seems that a cell, which cannot soon become a serving cell for the UE, can be designated as a candidate cell for LTM dynamic cell switch. Further, the UE does not discard the configurations of candidate cells for subsequent LTM</w:t>
      </w:r>
      <w:r w:rsidR="0052395B">
        <w:rPr>
          <w:bCs/>
          <w:lang w:eastAsia="ko-KR"/>
        </w:rPr>
        <w:t>, which means that the UE preserves the pre-configurations for LTM after successful completion of an LTM execution.</w:t>
      </w:r>
      <w:r w:rsidR="0052395B">
        <w:rPr>
          <w:rFonts w:hint="eastAsia"/>
          <w:bCs/>
          <w:lang w:eastAsia="ko-KR"/>
        </w:rPr>
        <w:t xml:space="preserve"> </w:t>
      </w:r>
      <w:r w:rsidR="0092153C">
        <w:rPr>
          <w:bCs/>
          <w:lang w:eastAsia="ko-KR"/>
        </w:rPr>
        <w:t xml:space="preserve">Consequently, a candidate cell may reserve the resource for the UE </w:t>
      </w:r>
      <w:r w:rsidR="00443C97">
        <w:rPr>
          <w:bCs/>
          <w:lang w:eastAsia="ko-KR"/>
        </w:rPr>
        <w:t xml:space="preserve">for a long time. If one cell is configured as an LTM candidate cell for a plurality of UEs, the cell would experience </w:t>
      </w:r>
      <w:r w:rsidR="00443C97" w:rsidRPr="0054340B">
        <w:rPr>
          <w:bCs/>
        </w:rPr>
        <w:t>resource starvation</w:t>
      </w:r>
      <w:r w:rsidR="00443C97">
        <w:rPr>
          <w:bCs/>
        </w:rPr>
        <w:t xml:space="preserve"> caused </w:t>
      </w:r>
      <w:r w:rsidR="00443C97" w:rsidRPr="0054340B">
        <w:rPr>
          <w:bCs/>
        </w:rPr>
        <w:t>by reserving many resources for LTM</w:t>
      </w:r>
      <w:r w:rsidR="00443C97">
        <w:rPr>
          <w:bCs/>
        </w:rPr>
        <w:t>.</w:t>
      </w:r>
    </w:p>
    <w:p w14:paraId="30AD13C7" w14:textId="4A936A25" w:rsidR="0052395B" w:rsidRDefault="00BF1AA6" w:rsidP="00B36061">
      <w:pPr>
        <w:rPr>
          <w:bCs/>
        </w:rPr>
      </w:pPr>
      <w:r w:rsidRPr="0054340B">
        <w:rPr>
          <w:bCs/>
        </w:rPr>
        <w:t>Observation 1. Since a candidate cell may undergo resource starvation</w:t>
      </w:r>
      <w:r w:rsidR="00A730D6">
        <w:rPr>
          <w:bCs/>
        </w:rPr>
        <w:t xml:space="preserve"> </w:t>
      </w:r>
      <w:r w:rsidR="0052395B">
        <w:rPr>
          <w:bCs/>
        </w:rPr>
        <w:t xml:space="preserve">caused </w:t>
      </w:r>
      <w:r w:rsidRPr="0054340B">
        <w:rPr>
          <w:bCs/>
        </w:rPr>
        <w:t>by reserving many resources for LTM, it is not desirable for the candidate cell to reserve the resource for LTM.</w:t>
      </w:r>
    </w:p>
    <w:p w14:paraId="200FD5A5" w14:textId="77777777" w:rsidR="005145C9" w:rsidRDefault="00C961D0" w:rsidP="00F77284">
      <w:pPr>
        <w:ind w:firstLineChars="100" w:firstLine="200"/>
        <w:rPr>
          <w:rFonts w:ascii="Times" w:hAnsi="Times" w:cs="Times"/>
        </w:rPr>
      </w:pPr>
      <w:r>
        <w:rPr>
          <w:bCs/>
          <w:lang w:eastAsia="ko-KR"/>
        </w:rPr>
        <w:t xml:space="preserve">In order to execute LTM dynamic cell switch, the UE would firstly apply the RRC configuration of the candidate cell </w:t>
      </w:r>
      <w:r w:rsidR="00B36061">
        <w:rPr>
          <w:bCs/>
          <w:lang w:eastAsia="ko-KR"/>
        </w:rPr>
        <w:t xml:space="preserve">indicated by the MAC CE carrying </w:t>
      </w:r>
      <w:r w:rsidR="00B36061" w:rsidRPr="00B3742D">
        <w:rPr>
          <w:rFonts w:ascii="Times" w:hAnsi="Times" w:cs="Times"/>
        </w:rPr>
        <w:t xml:space="preserve">LTM related information </w:t>
      </w:r>
      <w:r w:rsidR="00B36061">
        <w:rPr>
          <w:rFonts w:ascii="Times" w:hAnsi="Times" w:cs="Times"/>
        </w:rPr>
        <w:t xml:space="preserve">(e.g. configuration index of candidate cell). </w:t>
      </w:r>
      <w:r w:rsidR="0063785A">
        <w:rPr>
          <w:rFonts w:ascii="Times" w:hAnsi="Times" w:cs="Times"/>
        </w:rPr>
        <w:t xml:space="preserve">After application of the RRC configuration, for CFRA-based LTM execution case, </w:t>
      </w:r>
      <w:r w:rsidR="00B36061">
        <w:rPr>
          <w:rFonts w:ascii="Times" w:hAnsi="Times" w:cs="Times"/>
        </w:rPr>
        <w:t xml:space="preserve">the UE would transmit, to the candidate cell, the RA preamble configured in </w:t>
      </w:r>
      <w:r w:rsidR="0063785A">
        <w:rPr>
          <w:rFonts w:ascii="Times" w:hAnsi="Times" w:cs="Times"/>
        </w:rPr>
        <w:t xml:space="preserve">the </w:t>
      </w:r>
      <w:r w:rsidR="0063785A" w:rsidRPr="0063785A">
        <w:rPr>
          <w:rFonts w:ascii="Times" w:hAnsi="Times" w:cs="Times"/>
          <w:i/>
        </w:rPr>
        <w:t>RACH-ConfigDedicated</w:t>
      </w:r>
      <w:r w:rsidR="0063785A" w:rsidRPr="0063785A">
        <w:rPr>
          <w:rFonts w:ascii="Times" w:hAnsi="Times" w:cs="Times"/>
        </w:rPr>
        <w:t xml:space="preserve"> </w:t>
      </w:r>
      <w:r w:rsidR="0063785A">
        <w:rPr>
          <w:rFonts w:ascii="Times" w:hAnsi="Times" w:cs="Times"/>
        </w:rPr>
        <w:t>IE with</w:t>
      </w:r>
      <w:r w:rsidR="00B36061">
        <w:rPr>
          <w:rFonts w:ascii="Times" w:hAnsi="Times" w:cs="Times"/>
        </w:rPr>
        <w:t xml:space="preserve"> the configuration of first active UL BWP</w:t>
      </w:r>
      <w:r w:rsidR="0063785A">
        <w:rPr>
          <w:rFonts w:ascii="Times" w:hAnsi="Times" w:cs="Times"/>
        </w:rPr>
        <w:t xml:space="preserve"> (i.e. </w:t>
      </w:r>
      <w:r w:rsidR="0063785A" w:rsidRPr="0063785A">
        <w:rPr>
          <w:rFonts w:ascii="Times" w:hAnsi="Times" w:cs="Times"/>
          <w:i/>
        </w:rPr>
        <w:t>firstActiveUplinkBWP</w:t>
      </w:r>
      <w:r w:rsidR="0063785A">
        <w:rPr>
          <w:rFonts w:ascii="Times" w:hAnsi="Times" w:cs="Times"/>
        </w:rPr>
        <w:t xml:space="preserve"> IE) as in legacy reconfiguration with sync</w:t>
      </w:r>
      <w:r w:rsidR="00B36061">
        <w:rPr>
          <w:rFonts w:ascii="Times" w:hAnsi="Times" w:cs="Times"/>
        </w:rPr>
        <w:t>.</w:t>
      </w:r>
    </w:p>
    <w:p w14:paraId="256B2509" w14:textId="627A1DE0" w:rsidR="00C961D0" w:rsidRDefault="0063785A" w:rsidP="00F77284">
      <w:pPr>
        <w:ind w:firstLineChars="100" w:firstLine="200"/>
        <w:rPr>
          <w:bCs/>
          <w:lang w:eastAsia="ko-KR"/>
        </w:rPr>
      </w:pPr>
      <w:r>
        <w:rPr>
          <w:rFonts w:ascii="Times" w:hAnsi="Times" w:cs="Times"/>
        </w:rPr>
        <w:t xml:space="preserve">If </w:t>
      </w:r>
      <w:r>
        <w:rPr>
          <w:bCs/>
          <w:lang w:eastAsia="ko-KR"/>
        </w:rPr>
        <w:t xml:space="preserve">all </w:t>
      </w:r>
      <w:r w:rsidR="005145C9">
        <w:rPr>
          <w:bCs/>
          <w:lang w:eastAsia="ko-KR"/>
        </w:rPr>
        <w:t>CF</w:t>
      </w:r>
      <w:r>
        <w:rPr>
          <w:bCs/>
          <w:lang w:eastAsia="ko-KR"/>
        </w:rPr>
        <w:t xml:space="preserve">RA preambles of a cell </w:t>
      </w:r>
      <w:r w:rsidR="005145C9">
        <w:rPr>
          <w:bCs/>
          <w:lang w:eastAsia="ko-KR"/>
        </w:rPr>
        <w:t xml:space="preserve">is used </w:t>
      </w:r>
      <w:r>
        <w:rPr>
          <w:bCs/>
          <w:lang w:eastAsia="ko-KR"/>
        </w:rPr>
        <w:t xml:space="preserve">for </w:t>
      </w:r>
      <w:r w:rsidR="005145C9">
        <w:rPr>
          <w:bCs/>
          <w:lang w:eastAsia="ko-KR"/>
        </w:rPr>
        <w:t xml:space="preserve">configuring </w:t>
      </w:r>
      <w:r>
        <w:rPr>
          <w:bCs/>
          <w:lang w:eastAsia="ko-KR"/>
        </w:rPr>
        <w:t>CFRA</w:t>
      </w:r>
      <w:r w:rsidR="005145C9">
        <w:rPr>
          <w:bCs/>
          <w:lang w:eastAsia="ko-KR"/>
        </w:rPr>
        <w:t>-based LTM dynamic cell switch</w:t>
      </w:r>
      <w:r>
        <w:rPr>
          <w:bCs/>
          <w:lang w:eastAsia="ko-KR"/>
        </w:rPr>
        <w:t xml:space="preserve"> for a plurality of UEs,</w:t>
      </w:r>
      <w:r w:rsidR="005145C9">
        <w:rPr>
          <w:bCs/>
          <w:lang w:eastAsia="ko-KR"/>
        </w:rPr>
        <w:t xml:space="preserve"> the cell would reserve all CFRA preambles for LTM dynamic switch. Then, the cell may not admit a new UE other than the UEs configured with CFRA-based LTM by another mobility (e.g. legacy handover, CHO, CPA, CPC, etc.) due to lack of CFRA preambles. </w:t>
      </w:r>
      <w:r w:rsidR="00846D0A">
        <w:rPr>
          <w:bCs/>
          <w:lang w:eastAsia="ko-KR"/>
        </w:rPr>
        <w:t>In other words, a cell may not allocate a CFRA preamble to a UE</w:t>
      </w:r>
      <w:r w:rsidR="00221B3B">
        <w:rPr>
          <w:bCs/>
          <w:lang w:eastAsia="ko-KR"/>
        </w:rPr>
        <w:t>,</w:t>
      </w:r>
      <w:r w:rsidR="00846D0A">
        <w:rPr>
          <w:bCs/>
          <w:lang w:eastAsia="ko-KR"/>
        </w:rPr>
        <w:t xml:space="preserve"> </w:t>
      </w:r>
      <w:r w:rsidR="00221B3B">
        <w:rPr>
          <w:bCs/>
          <w:lang w:eastAsia="ko-KR"/>
        </w:rPr>
        <w:t xml:space="preserve">which needs to </w:t>
      </w:r>
      <w:r w:rsidR="00846D0A">
        <w:rPr>
          <w:bCs/>
          <w:lang w:eastAsia="ko-KR"/>
        </w:rPr>
        <w:t>move into the cell by a mobility other than LTM</w:t>
      </w:r>
      <w:r w:rsidR="00221B3B">
        <w:rPr>
          <w:bCs/>
          <w:lang w:eastAsia="ko-KR"/>
        </w:rPr>
        <w:t>,</w:t>
      </w:r>
      <w:r w:rsidR="00846D0A">
        <w:rPr>
          <w:bCs/>
          <w:lang w:eastAsia="ko-KR"/>
        </w:rPr>
        <w:t xml:space="preserve"> even if one or more CFRA preambles are being not used for mobility (i.e., just reserved for UEs configured with CFRA-based LTM) at the moment the UE needs to move into the cell</w:t>
      </w:r>
      <w:r w:rsidR="00863D46">
        <w:rPr>
          <w:bCs/>
          <w:lang w:eastAsia="ko-KR"/>
        </w:rPr>
        <w:t>.</w:t>
      </w:r>
    </w:p>
    <w:p w14:paraId="20137EFD" w14:textId="0C288AE0" w:rsidR="00863D46" w:rsidRPr="0054340B" w:rsidRDefault="00863D46" w:rsidP="00F77284">
      <w:pPr>
        <w:ind w:firstLineChars="100" w:firstLine="200"/>
        <w:rPr>
          <w:bCs/>
          <w:lang w:eastAsia="ko-KR"/>
        </w:rPr>
      </w:pPr>
      <w:r>
        <w:rPr>
          <w:bCs/>
          <w:lang w:eastAsia="ko-KR"/>
        </w:rPr>
        <w:t xml:space="preserve">The resource starvation problem due to LTM described above can be </w:t>
      </w:r>
      <w:r w:rsidR="005A5356">
        <w:rPr>
          <w:bCs/>
          <w:lang w:eastAsia="ko-KR"/>
        </w:rPr>
        <w:t>addressed</w:t>
      </w:r>
      <w:r>
        <w:rPr>
          <w:bCs/>
          <w:lang w:eastAsia="ko-KR"/>
        </w:rPr>
        <w:t xml:space="preserve"> by</w:t>
      </w:r>
      <w:r w:rsidR="005A5356">
        <w:rPr>
          <w:bCs/>
          <w:lang w:eastAsia="ko-KR"/>
        </w:rPr>
        <w:t xml:space="preserve"> configuring a physical channel of a BWP for LTM in a shared manner. Specifically, </w:t>
      </w:r>
      <w:r w:rsidR="005A5356">
        <w:rPr>
          <w:rFonts w:eastAsia="맑은 고딕"/>
          <w:bCs/>
          <w:lang w:eastAsia="ko-KR"/>
        </w:rPr>
        <w:t>t</w:t>
      </w:r>
      <w:r w:rsidR="005A5356" w:rsidRPr="0054340B">
        <w:rPr>
          <w:rFonts w:eastAsia="맑은 고딕"/>
          <w:bCs/>
          <w:lang w:eastAsia="ko-KR"/>
        </w:rPr>
        <w:t xml:space="preserve">wo or more sets of configurations for a physical channel of a BWP is configured </w:t>
      </w:r>
      <w:r w:rsidR="005A5356">
        <w:rPr>
          <w:rFonts w:eastAsia="맑은 고딕"/>
          <w:bCs/>
        </w:rPr>
        <w:t xml:space="preserve">for the </w:t>
      </w:r>
      <w:r w:rsidR="005A5356" w:rsidRPr="00D8597C">
        <w:rPr>
          <w:rFonts w:eastAsia="맑은 고딕"/>
          <w:bCs/>
        </w:rPr>
        <w:t>UE with</w:t>
      </w:r>
      <w:r w:rsidR="005A5356" w:rsidRPr="00D8597C">
        <w:rPr>
          <w:rFonts w:eastAsia="맑은 고딕"/>
          <w:bCs/>
          <w:lang w:eastAsia="ko-KR"/>
        </w:rPr>
        <w:t xml:space="preserve"> the pre</w:t>
      </w:r>
      <w:r w:rsidR="005A5356" w:rsidRPr="00D8597C">
        <w:rPr>
          <w:rFonts w:eastAsia="맑은 고딕"/>
          <w:bCs/>
        </w:rPr>
        <w:t>-</w:t>
      </w:r>
      <w:r w:rsidR="005A5356" w:rsidRPr="00D8597C">
        <w:rPr>
          <w:rFonts w:eastAsia="맑은 고딕"/>
          <w:bCs/>
          <w:lang w:eastAsia="ko-KR"/>
        </w:rPr>
        <w:t>configuration of LTM.</w:t>
      </w:r>
      <w:r w:rsidR="00221B3B" w:rsidRPr="00D8597C">
        <w:rPr>
          <w:rFonts w:eastAsia="맑은 고딕"/>
          <w:bCs/>
          <w:lang w:eastAsia="ko-KR"/>
        </w:rPr>
        <w:t xml:space="preserve"> The physical channel configurations included in the pre</w:t>
      </w:r>
      <w:r w:rsidR="00221B3B" w:rsidRPr="00D8597C">
        <w:rPr>
          <w:rFonts w:eastAsia="맑은 고딕"/>
          <w:bCs/>
        </w:rPr>
        <w:t>-</w:t>
      </w:r>
      <w:r w:rsidR="00221B3B" w:rsidRPr="00D8597C">
        <w:rPr>
          <w:rFonts w:eastAsia="맑은 고딕"/>
          <w:bCs/>
          <w:lang w:eastAsia="ko-KR"/>
        </w:rPr>
        <w:t xml:space="preserve">configuration are not reserved for the UE and can be used for UEs served by the candidate cell or a new UE, which needs to move into the cell by mobility, until the UE executes a cell switch to the candidate cell. If the source cell </w:t>
      </w:r>
      <w:r w:rsidR="00221B3B" w:rsidRPr="00D8597C">
        <w:rPr>
          <w:rFonts w:eastAsia="맑은 고딕"/>
          <w:bCs/>
          <w:lang w:eastAsia="ko-KR"/>
        </w:rPr>
        <w:lastRenderedPageBreak/>
        <w:t xml:space="preserve">detects the need of LTM dynamic cell switch to the candidate cell for the UE, </w:t>
      </w:r>
      <w:r w:rsidR="0036694E" w:rsidRPr="00D8597C">
        <w:rPr>
          <w:rFonts w:eastAsia="맑은 고딕"/>
          <w:bCs/>
          <w:lang w:eastAsia="ko-KR"/>
        </w:rPr>
        <w:t>the source cell initiates negotiations with the candidate cell</w:t>
      </w:r>
      <w:r w:rsidR="00D8597C" w:rsidRPr="00D8597C">
        <w:rPr>
          <w:rFonts w:eastAsia="맑은 고딕"/>
          <w:bCs/>
          <w:lang w:eastAsia="ko-KR"/>
        </w:rPr>
        <w:t>, where the negotiation may be on the coordination over F1 among serving DU, target DU, and CU</w:t>
      </w:r>
      <w:r w:rsidR="0036694E" w:rsidRPr="00D8597C">
        <w:rPr>
          <w:rFonts w:eastAsia="맑은 고딕"/>
          <w:bCs/>
          <w:lang w:eastAsia="ko-KR"/>
        </w:rPr>
        <w:t>. During the negotiation between the source cell and the candidate cell to determine whether to perform an LTM dynamic cell switch from the source cell to the candidate cell for the UE, the candidate cell may reserve one physical configuration out of the configurations for the physical channel of the BWP initially applied at LTM execution in the pre-configuration for the UE</w:t>
      </w:r>
      <w:r w:rsidR="00D8597C" w:rsidRPr="00D8597C">
        <w:rPr>
          <w:rFonts w:eastAsia="맑은 고딕"/>
          <w:bCs/>
          <w:lang w:eastAsia="ko-KR"/>
        </w:rPr>
        <w:t>, and then the candidate cell indicates the reserved physical channel configuration to the source cell</w:t>
      </w:r>
      <w:r w:rsidR="0036694E" w:rsidRPr="00D8597C">
        <w:rPr>
          <w:rFonts w:eastAsia="맑은 고딕"/>
          <w:bCs/>
          <w:lang w:eastAsia="ko-KR"/>
        </w:rPr>
        <w:t xml:space="preserve">. The </w:t>
      </w:r>
      <w:r w:rsidR="0036694E">
        <w:rPr>
          <w:rFonts w:eastAsia="맑은 고딕"/>
          <w:bCs/>
          <w:lang w:eastAsia="ko-KR"/>
        </w:rPr>
        <w:t>reserved physical channel configuration is indicated by the MAC CE triggering LTM dynamic cell switch (e.g. Cell Switch MAC CE).</w:t>
      </w:r>
    </w:p>
    <w:p w14:paraId="05EB6CB5" w14:textId="34DED6EC" w:rsidR="00BF1AA6" w:rsidRPr="0054340B" w:rsidRDefault="00BF1AA6" w:rsidP="00BF1AA6">
      <w:pPr>
        <w:rPr>
          <w:bCs/>
          <w:lang w:eastAsia="ko-KR"/>
        </w:rPr>
      </w:pPr>
      <w:r w:rsidRPr="0054340B">
        <w:rPr>
          <w:bCs/>
        </w:rPr>
        <w:t xml:space="preserve">Observation 2. </w:t>
      </w:r>
      <w:r w:rsidR="00AE1592">
        <w:rPr>
          <w:bCs/>
        </w:rPr>
        <w:t>The resolve</w:t>
      </w:r>
      <w:r w:rsidRPr="0054340B">
        <w:rPr>
          <w:bCs/>
        </w:rPr>
        <w:t xml:space="preserve"> the resource starvation problem </w:t>
      </w:r>
      <w:r w:rsidR="00F77284">
        <w:rPr>
          <w:bCs/>
        </w:rPr>
        <w:t xml:space="preserve">due to LTM </w:t>
      </w:r>
      <w:r w:rsidR="005A54C9">
        <w:rPr>
          <w:bCs/>
        </w:rPr>
        <w:t xml:space="preserve">could be addressed </w:t>
      </w:r>
      <w:r w:rsidRPr="0054340B">
        <w:rPr>
          <w:bCs/>
        </w:rPr>
        <w:t xml:space="preserve">by </w:t>
      </w:r>
      <w:r w:rsidR="00AE1592">
        <w:rPr>
          <w:bCs/>
          <w:lang w:eastAsia="ko-KR"/>
        </w:rPr>
        <w:t>configuring a physical channel of a BWP for LTM in a shared manner, e.g., by</w:t>
      </w:r>
      <w:r w:rsidR="00AE1592" w:rsidRPr="0054340B">
        <w:rPr>
          <w:bCs/>
        </w:rPr>
        <w:t xml:space="preserve"> </w:t>
      </w:r>
      <w:r w:rsidRPr="0054340B">
        <w:rPr>
          <w:bCs/>
        </w:rPr>
        <w:t>the followings:</w:t>
      </w:r>
    </w:p>
    <w:p w14:paraId="33B6068A" w14:textId="6B5326A6" w:rsidR="00BF1AA6" w:rsidRPr="0054340B"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sidR="00F77284">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sidR="00F77284">
        <w:rPr>
          <w:rFonts w:ascii="Times New Roman" w:eastAsia="맑은 고딕" w:hAnsi="Times New Roman"/>
          <w:bCs/>
          <w:szCs w:val="20"/>
        </w:rPr>
        <w:t>-</w:t>
      </w:r>
      <w:r w:rsidRPr="0054340B">
        <w:rPr>
          <w:rFonts w:ascii="Times New Roman" w:eastAsia="맑은 고딕" w:hAnsi="Times New Roman"/>
          <w:bCs/>
          <w:szCs w:val="20"/>
        </w:rPr>
        <w:t>configuration;</w:t>
      </w:r>
    </w:p>
    <w:p w14:paraId="6925AB1B" w14:textId="61AE15A7" w:rsidR="00BF1AA6"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sidR="005A5356">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00221B3B"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4826F460" w14:textId="2C22302C"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652215E1" w14:textId="32108F85" w:rsidR="00BF1AA6" w:rsidRDefault="0036694E"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7DE41542" w14:textId="5ADF6B5F"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reserved physical channel configuration is indicated by the MAC CE triggering LTM dynamic cell switch (e.g. Cell Switch MAC CE).</w:t>
      </w:r>
    </w:p>
    <w:p w14:paraId="6816B3BF" w14:textId="77777777" w:rsidR="00F77284" w:rsidRDefault="00F77284" w:rsidP="00AB26FA">
      <w:pPr>
        <w:ind w:firstLineChars="100" w:firstLine="200"/>
        <w:rPr>
          <w:bCs/>
          <w:lang w:eastAsia="ko-KR"/>
        </w:rPr>
      </w:pPr>
    </w:p>
    <w:p w14:paraId="030FBBAE" w14:textId="6556442C" w:rsidR="00F77284" w:rsidRPr="00F77284" w:rsidRDefault="00F77284" w:rsidP="00B63BBE">
      <w:pPr>
        <w:ind w:firstLineChars="100" w:firstLine="200"/>
        <w:rPr>
          <w:bCs/>
          <w:lang w:eastAsia="ko-KR"/>
        </w:rPr>
      </w:pPr>
      <w:r>
        <w:rPr>
          <w:rFonts w:hint="eastAsia"/>
          <w:bCs/>
          <w:lang w:eastAsia="ko-KR"/>
        </w:rPr>
        <w:t xml:space="preserve">Based on the above observations, </w:t>
      </w:r>
      <w:r>
        <w:rPr>
          <w:bCs/>
          <w:lang w:eastAsia="ko-KR"/>
        </w:rPr>
        <w:t>we propose the followings</w:t>
      </w:r>
      <w:r w:rsidR="00B63BBE">
        <w:rPr>
          <w:bCs/>
          <w:lang w:eastAsia="ko-KR"/>
        </w:rPr>
        <w:t xml:space="preserve"> (i.e</w:t>
      </w:r>
      <w:r w:rsidR="00B63BBE" w:rsidRPr="00D01C59">
        <w:rPr>
          <w:bCs/>
          <w:lang w:eastAsia="ko-KR"/>
        </w:rPr>
        <w:t xml:space="preserve">. </w:t>
      </w:r>
      <w:r w:rsidR="008E21B2" w:rsidRPr="00D01C59">
        <w:rPr>
          <w:bCs/>
          <w:lang w:eastAsia="ko-KR"/>
        </w:rPr>
        <w:t xml:space="preserve">Proposals </w:t>
      </w:r>
      <w:r w:rsidR="007957E6">
        <w:rPr>
          <w:bCs/>
          <w:lang w:eastAsia="ko-KR"/>
        </w:rPr>
        <w:t>1</w:t>
      </w:r>
      <w:r w:rsidR="00B63BBE" w:rsidRPr="00D01C59">
        <w:rPr>
          <w:bCs/>
          <w:lang w:eastAsia="ko-KR"/>
        </w:rPr>
        <w:t xml:space="preserve"> and </w:t>
      </w:r>
      <w:r w:rsidR="007957E6">
        <w:rPr>
          <w:bCs/>
          <w:lang w:eastAsia="ko-KR"/>
        </w:rPr>
        <w:t>2</w:t>
      </w:r>
      <w:r w:rsidR="00B63BBE" w:rsidRPr="00D01C59">
        <w:rPr>
          <w:bCs/>
          <w:lang w:eastAsia="ko-KR"/>
        </w:rPr>
        <w:t>)</w:t>
      </w:r>
      <w:r w:rsidRPr="00D01C59">
        <w:rPr>
          <w:bCs/>
          <w:lang w:eastAsia="ko-KR"/>
        </w:rPr>
        <w:t>:</w:t>
      </w:r>
    </w:p>
    <w:p w14:paraId="2415E410" w14:textId="539E028B" w:rsidR="00BF1AA6" w:rsidRPr="00972716" w:rsidRDefault="00BF1AA6" w:rsidP="00BF1AA6">
      <w:pPr>
        <w:rPr>
          <w:b/>
          <w:bCs/>
          <w:lang w:eastAsia="ko-KR"/>
        </w:rPr>
      </w:pPr>
      <w:r w:rsidRPr="00972716">
        <w:rPr>
          <w:b/>
          <w:bCs/>
        </w:rPr>
        <w:t xml:space="preserve">Proposal </w:t>
      </w:r>
      <w:r w:rsidR="007957E6">
        <w:rPr>
          <w:b/>
          <w:bCs/>
        </w:rPr>
        <w:t>1</w:t>
      </w:r>
      <w:r w:rsidRPr="00972716">
        <w:rPr>
          <w:b/>
          <w:bCs/>
        </w:rPr>
        <w:t>. For the pre</w:t>
      </w:r>
      <w:r w:rsidR="005A5356">
        <w:rPr>
          <w:b/>
          <w:bCs/>
        </w:rPr>
        <w:t>-</w:t>
      </w:r>
      <w:r w:rsidRPr="00972716">
        <w:rPr>
          <w:b/>
          <w:bCs/>
        </w:rPr>
        <w:t>configuration of a candidate cell, the UE is configured with two or more sets of configurations for a physical channel of a BWP.</w:t>
      </w:r>
    </w:p>
    <w:p w14:paraId="76DB117A" w14:textId="452060FB" w:rsidR="00BF1AA6" w:rsidRDefault="00BF1AA6" w:rsidP="00BF1AA6">
      <w:pPr>
        <w:rPr>
          <w:b/>
          <w:bCs/>
        </w:rPr>
      </w:pPr>
      <w:r w:rsidRPr="00972716">
        <w:rPr>
          <w:b/>
          <w:bCs/>
        </w:rPr>
        <w:t xml:space="preserve">Proposal </w:t>
      </w:r>
      <w:r w:rsidR="007957E6">
        <w:rPr>
          <w:b/>
          <w:bCs/>
        </w:rPr>
        <w:t>2</w:t>
      </w:r>
      <w:r w:rsidRPr="00972716">
        <w:rPr>
          <w:b/>
          <w:bCs/>
        </w:rPr>
        <w:t>.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450567D0" w14:textId="77777777" w:rsidR="007957E6" w:rsidRDefault="007957E6" w:rsidP="00BF1AA6">
      <w:pPr>
        <w:rPr>
          <w:b/>
          <w:bCs/>
        </w:rPr>
      </w:pPr>
    </w:p>
    <w:p w14:paraId="5FD8F844" w14:textId="77777777" w:rsidR="007957E6" w:rsidRPr="007B7FFE" w:rsidRDefault="007957E6" w:rsidP="007957E6">
      <w:pPr>
        <w:pStyle w:val="2"/>
      </w:pPr>
      <w:r w:rsidRPr="007B7FFE">
        <w:rPr>
          <w:rFonts w:hint="eastAsia"/>
        </w:rPr>
        <w:t>2</w:t>
      </w:r>
      <w:r>
        <w:t>.2</w:t>
      </w:r>
      <w:r w:rsidRPr="007B7FFE">
        <w:t>.</w:t>
      </w:r>
      <w:r w:rsidRPr="007B7FFE">
        <w:tab/>
      </w:r>
      <w:r>
        <w:t>A</w:t>
      </w:r>
      <w:r w:rsidRPr="007B7FFE">
        <w:t>pproaches to support inter-DU LTM cell switch during execution</w:t>
      </w:r>
    </w:p>
    <w:p w14:paraId="21B93221" w14:textId="77777777" w:rsidR="007957E6" w:rsidRDefault="007957E6" w:rsidP="007957E6">
      <w:pPr>
        <w:ind w:firstLineChars="100" w:firstLine="200"/>
        <w:rPr>
          <w:lang w:val="en-US" w:eastAsia="ko-KR"/>
        </w:rPr>
      </w:pPr>
      <w:r>
        <w:rPr>
          <w:rFonts w:hint="eastAsia"/>
          <w:lang w:val="en-US" w:eastAsia="ko-KR"/>
        </w:rPr>
        <w:t>In [</w:t>
      </w:r>
      <w:r>
        <w:rPr>
          <w:lang w:val="en-US" w:eastAsia="ko-KR"/>
        </w:rPr>
        <w:t>2</w:t>
      </w:r>
      <w:r>
        <w:rPr>
          <w:rFonts w:hint="eastAsia"/>
          <w:lang w:val="en-US" w:eastAsia="ko-KR"/>
        </w:rPr>
        <w:t xml:space="preserve">], </w:t>
      </w:r>
      <w:r>
        <w:rPr>
          <w:lang w:val="en-US" w:eastAsia="ko-KR"/>
        </w:rPr>
        <w:t xml:space="preserve">RAN3 </w:t>
      </w:r>
      <w:r w:rsidRPr="002535F1">
        <w:rPr>
          <w:lang w:val="en-US" w:eastAsia="ko-KR"/>
        </w:rPr>
        <w:t xml:space="preserve">asks RAN2 to provide the feedback on the </w:t>
      </w:r>
      <w:r>
        <w:rPr>
          <w:lang w:val="en-US" w:eastAsia="ko-KR"/>
        </w:rPr>
        <w:t>following</w:t>
      </w:r>
      <w:r w:rsidRPr="002535F1">
        <w:rPr>
          <w:lang w:val="en-US" w:eastAsia="ko-KR"/>
        </w:rPr>
        <w:t xml:space="preserve"> approaches</w:t>
      </w:r>
      <w:r>
        <w:rPr>
          <w:lang w:val="en-US" w:eastAsia="ko-KR"/>
        </w:rPr>
        <w:t>:</w:t>
      </w:r>
    </w:p>
    <w:tbl>
      <w:tblPr>
        <w:tblStyle w:val="af5"/>
        <w:tblW w:w="0" w:type="auto"/>
        <w:tblLook w:val="04A0" w:firstRow="1" w:lastRow="0" w:firstColumn="1" w:lastColumn="0" w:noHBand="0" w:noVBand="1"/>
      </w:tblPr>
      <w:tblGrid>
        <w:gridCol w:w="9631"/>
      </w:tblGrid>
      <w:tr w:rsidR="007957E6" w14:paraId="26EE6BEE" w14:textId="77777777" w:rsidTr="008277E6">
        <w:tc>
          <w:tcPr>
            <w:tcW w:w="9631" w:type="dxa"/>
          </w:tcPr>
          <w:p w14:paraId="58C4E544" w14:textId="77777777" w:rsidR="007957E6" w:rsidRPr="002535F1" w:rsidRDefault="007957E6" w:rsidP="008277E6">
            <w:pPr>
              <w:spacing w:after="120"/>
              <w:rPr>
                <w:rFonts w:ascii="Arial Narrow" w:hAnsi="Arial Narrow" w:cs="Arial"/>
                <w:sz w:val="18"/>
                <w:szCs w:val="18"/>
              </w:rPr>
            </w:pPr>
            <w:r w:rsidRPr="002535F1">
              <w:rPr>
                <w:rFonts w:ascii="Arial Narrow" w:hAnsi="Arial Narrow" w:cs="Arial"/>
                <w:sz w:val="18"/>
                <w:szCs w:val="18"/>
              </w:rPr>
              <w:t>RAN3 has discussed the following two approaches to support inter-DU LTM cell switch during execution.</w:t>
            </w:r>
          </w:p>
          <w:p w14:paraId="149C5445" w14:textId="77777777" w:rsidR="007957E6" w:rsidRPr="002535F1" w:rsidRDefault="007957E6" w:rsidP="008277E6">
            <w:pPr>
              <w:pStyle w:val="ae"/>
              <w:rPr>
                <w:rFonts w:ascii="Arial Narrow" w:hAnsi="Arial Narrow" w:cs="Arial"/>
                <w:sz w:val="18"/>
                <w:szCs w:val="18"/>
              </w:rPr>
            </w:pPr>
            <w:r w:rsidRPr="002535F1">
              <w:rPr>
                <w:rFonts w:ascii="Arial Narrow" w:hAnsi="Arial Narrow" w:cs="Arial"/>
                <w:sz w:val="18"/>
                <w:szCs w:val="18"/>
              </w:rPr>
              <w:t>Approach 1:</w:t>
            </w:r>
            <w:r w:rsidRPr="002535F1">
              <w:rPr>
                <w:rFonts w:ascii="Arial Narrow" w:hAnsi="Arial Narrow"/>
                <w:sz w:val="18"/>
                <w:szCs w:val="18"/>
              </w:rPr>
              <w:t xml:space="preserve"> the serving </w:t>
            </w:r>
            <w:r w:rsidRPr="002535F1">
              <w:rPr>
                <w:rFonts w:ascii="Arial Narrow" w:hAnsi="Arial Narrow" w:cstheme="minorBidi"/>
                <w:sz w:val="18"/>
                <w:szCs w:val="18"/>
                <w:lang w:eastAsia="en-GB"/>
              </w:rPr>
              <w:t>gNB-</w:t>
            </w:r>
            <w:r w:rsidRPr="002535F1">
              <w:rPr>
                <w:rFonts w:ascii="Arial Narrow" w:hAnsi="Arial Narrow"/>
                <w:sz w:val="18"/>
                <w:szCs w:val="18"/>
              </w:rPr>
              <w:t xml:space="preserve">DU triggers the execution by transmitting LTM cell switch command to the UE and then informs the </w:t>
            </w:r>
            <w:r w:rsidRPr="002535F1">
              <w:rPr>
                <w:rFonts w:ascii="Arial Narrow" w:hAnsi="Arial Narrow" w:cstheme="minorBidi"/>
                <w:sz w:val="18"/>
                <w:szCs w:val="18"/>
                <w:lang w:eastAsia="en-GB"/>
              </w:rPr>
              <w:t>gNB-</w:t>
            </w:r>
            <w:r w:rsidRPr="002535F1">
              <w:rPr>
                <w:rFonts w:ascii="Arial Narrow" w:hAnsi="Arial Narrow"/>
                <w:sz w:val="18"/>
                <w:szCs w:val="18"/>
              </w:rPr>
              <w:t>CU of the serving cell switch.</w:t>
            </w:r>
          </w:p>
          <w:p w14:paraId="4C59AA7D" w14:textId="77777777" w:rsidR="007957E6" w:rsidRPr="002535F1" w:rsidRDefault="007957E6" w:rsidP="008277E6">
            <w:pPr>
              <w:pStyle w:val="ae"/>
              <w:rPr>
                <w:rFonts w:cs="Arial"/>
              </w:rPr>
            </w:pPr>
            <w:r w:rsidRPr="002535F1">
              <w:rPr>
                <w:rFonts w:ascii="Arial Narrow" w:hAnsi="Arial Narrow" w:cs="Arial"/>
                <w:sz w:val="18"/>
                <w:szCs w:val="18"/>
              </w:rPr>
              <w:t>Approach 2:</w:t>
            </w:r>
            <w:r w:rsidRPr="002535F1">
              <w:rPr>
                <w:rFonts w:ascii="Arial Narrow" w:hAnsi="Arial Narrow"/>
                <w:sz w:val="18"/>
                <w:szCs w:val="18"/>
              </w:rPr>
              <w:t xml:space="preserve"> the serving </w:t>
            </w:r>
            <w:r w:rsidRPr="002535F1">
              <w:rPr>
                <w:rFonts w:ascii="Arial Narrow" w:hAnsi="Arial Narrow" w:cstheme="minorBidi"/>
                <w:sz w:val="18"/>
                <w:szCs w:val="18"/>
                <w:lang w:eastAsia="en-GB"/>
              </w:rPr>
              <w:t>gNB-</w:t>
            </w:r>
            <w:r w:rsidRPr="002535F1">
              <w:rPr>
                <w:rFonts w:ascii="Arial Narrow" w:hAnsi="Arial Narrow"/>
                <w:sz w:val="18"/>
                <w:szCs w:val="18"/>
              </w:rPr>
              <w:t xml:space="preserve">DU first requests information from target DU before </w:t>
            </w:r>
            <w:r w:rsidRPr="002535F1">
              <w:rPr>
                <w:rFonts w:ascii="Arial Narrow" w:eastAsia="SimSun" w:hAnsi="Arial Narrow" w:cstheme="minorBidi"/>
                <w:bCs/>
                <w:sz w:val="18"/>
                <w:szCs w:val="18"/>
              </w:rPr>
              <w:t>triggering LTM</w:t>
            </w:r>
            <w:r w:rsidRPr="002535F1">
              <w:rPr>
                <w:rFonts w:ascii="Arial Narrow" w:hAnsi="Arial Narrow"/>
                <w:sz w:val="18"/>
                <w:szCs w:val="18"/>
              </w:rPr>
              <w:t xml:space="preserve"> cell switch command to the UE.</w:t>
            </w:r>
          </w:p>
        </w:tc>
      </w:tr>
    </w:tbl>
    <w:p w14:paraId="78E4FBFB" w14:textId="77777777" w:rsidR="00925843" w:rsidRPr="000F79B0" w:rsidRDefault="00AC754E" w:rsidP="007957E6">
      <w:pPr>
        <w:ind w:firstLineChars="100" w:firstLine="200"/>
        <w:rPr>
          <w:lang w:val="en-US" w:eastAsia="ko-KR"/>
        </w:rPr>
      </w:pPr>
      <w:r w:rsidRPr="000F79B0">
        <w:rPr>
          <w:lang w:val="en-US" w:eastAsia="ko-KR"/>
        </w:rPr>
        <w:t xml:space="preserve">Regardless of approach, </w:t>
      </w:r>
      <w:r w:rsidR="007D03F1" w:rsidRPr="000F79B0">
        <w:rPr>
          <w:rFonts w:hint="eastAsia"/>
          <w:lang w:val="en-US" w:eastAsia="ko-KR"/>
        </w:rPr>
        <w:t>UE</w:t>
      </w:r>
      <w:r w:rsidRPr="000F79B0">
        <w:rPr>
          <w:lang w:val="en-US" w:eastAsia="ko-KR"/>
        </w:rPr>
        <w:t xml:space="preserve"> receives the cell switch command from the source serving cell after network decides to trigger LTM cell switch, which implies that UE does not know what network really does for </w:t>
      </w:r>
      <w:r w:rsidR="00925843" w:rsidRPr="000F79B0">
        <w:rPr>
          <w:lang w:val="en-US" w:eastAsia="ko-KR"/>
        </w:rPr>
        <w:t xml:space="preserve">triggering </w:t>
      </w:r>
      <w:r w:rsidRPr="000F79B0">
        <w:rPr>
          <w:lang w:val="en-US" w:eastAsia="ko-KR"/>
        </w:rPr>
        <w:t xml:space="preserve">LTM </w:t>
      </w:r>
      <w:r w:rsidR="00925843" w:rsidRPr="000F79B0">
        <w:rPr>
          <w:lang w:val="en-US" w:eastAsia="ko-KR"/>
        </w:rPr>
        <w:t>cell switch</w:t>
      </w:r>
      <w:r w:rsidRPr="000F79B0">
        <w:rPr>
          <w:lang w:val="en-US" w:eastAsia="ko-KR"/>
        </w:rPr>
        <w:t xml:space="preserve"> from UE perspective. </w:t>
      </w:r>
      <w:r w:rsidR="00925843" w:rsidRPr="000F79B0">
        <w:rPr>
          <w:lang w:val="en-US" w:eastAsia="ko-KR"/>
        </w:rPr>
        <w:t>So, the difference in UE impact depending on inter-DU signaling model (i.e. Approach 1 or 2) is marginal in our view.</w:t>
      </w:r>
    </w:p>
    <w:p w14:paraId="23AF603B" w14:textId="4D795709" w:rsidR="007957E6" w:rsidRPr="000F79B0" w:rsidRDefault="00AC754E" w:rsidP="007957E6">
      <w:pPr>
        <w:ind w:firstLineChars="100" w:firstLine="200"/>
        <w:rPr>
          <w:lang w:val="en-US" w:eastAsia="ko-KR"/>
        </w:rPr>
      </w:pPr>
      <w:r w:rsidRPr="000F79B0">
        <w:rPr>
          <w:lang w:val="en-US" w:eastAsia="ko-KR"/>
        </w:rPr>
        <w:t xml:space="preserve">Some companies </w:t>
      </w:r>
      <w:r w:rsidR="00925843" w:rsidRPr="000F79B0">
        <w:rPr>
          <w:lang w:val="en-US" w:eastAsia="ko-KR"/>
        </w:rPr>
        <w:t xml:space="preserve">are </w:t>
      </w:r>
      <w:r w:rsidRPr="000F79B0">
        <w:rPr>
          <w:lang w:val="en-US" w:eastAsia="ko-KR"/>
        </w:rPr>
        <w:t>concern</w:t>
      </w:r>
      <w:r w:rsidR="00925843" w:rsidRPr="000F79B0">
        <w:rPr>
          <w:lang w:val="en-US" w:eastAsia="ko-KR"/>
        </w:rPr>
        <w:t>ed</w:t>
      </w:r>
      <w:r w:rsidRPr="000F79B0">
        <w:rPr>
          <w:lang w:val="en-US" w:eastAsia="ko-KR"/>
        </w:rPr>
        <w:t xml:space="preserve"> that </w:t>
      </w:r>
      <w:r w:rsidR="00925843" w:rsidRPr="000F79B0">
        <w:rPr>
          <w:lang w:val="en-US" w:eastAsia="ko-KR"/>
        </w:rPr>
        <w:t>Approach 2 can lead to additional latency by requesting information from target DU before triggering LTM cell swtich.</w:t>
      </w:r>
      <w:r w:rsidR="00EC56C7" w:rsidRPr="000F79B0">
        <w:rPr>
          <w:lang w:val="en-US" w:eastAsia="ko-KR"/>
        </w:rPr>
        <w:t xml:space="preserve"> </w:t>
      </w:r>
      <w:r w:rsidR="001B69B6" w:rsidRPr="000F79B0">
        <w:rPr>
          <w:lang w:val="en-US" w:eastAsia="ko-KR"/>
        </w:rPr>
        <w:t xml:space="preserve">However, there are gains to be made by sacrificing some latency. For example, </w:t>
      </w:r>
      <w:r w:rsidR="001E68FC" w:rsidRPr="000F79B0">
        <w:rPr>
          <w:lang w:val="en-US" w:eastAsia="ko-KR"/>
        </w:rPr>
        <w:t xml:space="preserve">the resource starvation problem can be resolved by dynamic information in a cell switch command </w:t>
      </w:r>
      <w:r w:rsidR="001B69B6" w:rsidRPr="000F79B0">
        <w:rPr>
          <w:lang w:val="en-US" w:eastAsia="ko-KR"/>
        </w:rPr>
        <w:t>as mentioned in Sect</w:t>
      </w:r>
      <w:r w:rsidR="001E68FC" w:rsidRPr="000F79B0">
        <w:rPr>
          <w:lang w:val="en-US" w:eastAsia="ko-KR"/>
        </w:rPr>
        <w:t>ion</w:t>
      </w:r>
      <w:r w:rsidR="001B69B6" w:rsidRPr="000F79B0">
        <w:rPr>
          <w:lang w:val="en-US" w:eastAsia="ko-KR"/>
        </w:rPr>
        <w:t xml:space="preserve"> 2.1. </w:t>
      </w:r>
      <w:r w:rsidR="001E68FC" w:rsidRPr="000F79B0">
        <w:rPr>
          <w:lang w:val="en-US" w:eastAsia="ko-KR"/>
        </w:rPr>
        <w:t>Further</w:t>
      </w:r>
      <w:r w:rsidR="00EC56C7" w:rsidRPr="000F79B0">
        <w:rPr>
          <w:lang w:val="en-US" w:eastAsia="ko-KR"/>
        </w:rPr>
        <w:t xml:space="preserve">, </w:t>
      </w:r>
      <w:r w:rsidR="001E68FC" w:rsidRPr="000F79B0">
        <w:rPr>
          <w:lang w:val="en-US" w:eastAsia="ko-KR"/>
        </w:rPr>
        <w:t>Ericsson well presents the comparison between two approaches in [3], e.g., it is beneficial to use Approach 2 in order to avoid race conditions between RRC reconfiguration and LTM execution.</w:t>
      </w:r>
    </w:p>
    <w:p w14:paraId="20ADABD4" w14:textId="231BE817" w:rsidR="00D33965" w:rsidRPr="000F79B0" w:rsidRDefault="00D33965" w:rsidP="007957E6">
      <w:pPr>
        <w:ind w:firstLineChars="100" w:firstLine="200"/>
        <w:rPr>
          <w:lang w:val="en-US" w:eastAsia="ko-KR"/>
        </w:rPr>
      </w:pPr>
      <w:r w:rsidRPr="000F79B0">
        <w:rPr>
          <w:lang w:val="en-US" w:eastAsia="ko-KR"/>
        </w:rPr>
        <w:t xml:space="preserve">If Approach 2 is blocked (i.e. only Approach 1 is supported), </w:t>
      </w:r>
      <w:r w:rsidR="005C1493" w:rsidRPr="000F79B0">
        <w:rPr>
          <w:lang w:val="en-US" w:eastAsia="ko-KR"/>
        </w:rPr>
        <w:t>additional</w:t>
      </w:r>
      <w:r w:rsidRPr="000F79B0">
        <w:rPr>
          <w:lang w:val="en-US" w:eastAsia="ko-KR"/>
        </w:rPr>
        <w:t xml:space="preserve"> latency during LTM cell switch </w:t>
      </w:r>
      <w:r w:rsidR="005C1493" w:rsidRPr="000F79B0">
        <w:rPr>
          <w:lang w:val="en-US" w:eastAsia="ko-KR"/>
        </w:rPr>
        <w:t xml:space="preserve">may occur. Consider the case that the source </w:t>
      </w:r>
      <w:r w:rsidR="001C2EDB" w:rsidRPr="000F79B0">
        <w:rPr>
          <w:lang w:val="en-US" w:eastAsia="ko-KR"/>
        </w:rPr>
        <w:t xml:space="preserve">decides to trigger </w:t>
      </w:r>
      <w:r w:rsidR="005C1493" w:rsidRPr="000F79B0">
        <w:rPr>
          <w:lang w:val="en-US" w:eastAsia="ko-KR"/>
        </w:rPr>
        <w:t xml:space="preserve">LTM cell switch </w:t>
      </w:r>
      <w:r w:rsidR="001C2EDB" w:rsidRPr="000F79B0">
        <w:rPr>
          <w:lang w:val="en-US" w:eastAsia="ko-KR"/>
        </w:rPr>
        <w:t xml:space="preserve">before receiving TA information from the target via CU. In this case, the UE should perform the randon access procedure (i.e. CBRA or CFRA) to the target if only Approach 1 is supported. The UE send the RRCReconfigurationComplete message to the target after RA is successfully </w:t>
      </w:r>
      <w:r w:rsidR="001C2EDB" w:rsidRPr="000F79B0">
        <w:rPr>
          <w:lang w:val="en-US" w:eastAsia="ko-KR"/>
        </w:rPr>
        <w:lastRenderedPageBreak/>
        <w:t xml:space="preserve">completed, which means that the latency due to RA procedure is added. Otherwise if Approach 2 is supported, the source requests TA information from the target before triggering cell switch command. Then, </w:t>
      </w:r>
      <w:r w:rsidR="003C6792" w:rsidRPr="000F79B0">
        <w:rPr>
          <w:lang w:val="en-US" w:eastAsia="ko-KR"/>
        </w:rPr>
        <w:t xml:space="preserve">the UE executes the LTM cell switch to the target without RA procedure. That is, </w:t>
      </w:r>
      <w:r w:rsidR="005B16E0" w:rsidRPr="000F79B0">
        <w:rPr>
          <w:lang w:val="en-US" w:eastAsia="ko-KR"/>
        </w:rPr>
        <w:t xml:space="preserve">with Approach 2, </w:t>
      </w:r>
      <w:r w:rsidR="003C6792" w:rsidRPr="000F79B0">
        <w:rPr>
          <w:lang w:val="en-US" w:eastAsia="ko-KR"/>
        </w:rPr>
        <w:t xml:space="preserve">latency due to RA procedure </w:t>
      </w:r>
      <w:r w:rsidR="005B16E0" w:rsidRPr="000F79B0">
        <w:rPr>
          <w:lang w:val="en-US" w:eastAsia="ko-KR"/>
        </w:rPr>
        <w:t>can be</w:t>
      </w:r>
      <w:r w:rsidR="003C6792" w:rsidRPr="000F79B0">
        <w:rPr>
          <w:lang w:val="en-US" w:eastAsia="ko-KR"/>
        </w:rPr>
        <w:t xml:space="preserve"> replaced with latency due to inter-DU signaling (via CU). Since it is not guaranteed that the latency due to the RA procedure is always shorter than the latency due to inter-DU signaling, </w:t>
      </w:r>
      <w:r w:rsidR="005B16E0" w:rsidRPr="000F79B0">
        <w:rPr>
          <w:lang w:val="en-US" w:eastAsia="ko-KR"/>
        </w:rPr>
        <w:t>Approach 2 may provide latency gains over Approach 1</w:t>
      </w:r>
      <w:r w:rsidR="003C6792" w:rsidRPr="000F79B0">
        <w:rPr>
          <w:lang w:val="en-US" w:eastAsia="ko-KR"/>
        </w:rPr>
        <w:t>.</w:t>
      </w:r>
      <w:r w:rsidR="005B16E0" w:rsidRPr="000F79B0">
        <w:rPr>
          <w:lang w:val="en-US" w:eastAsia="ko-KR"/>
        </w:rPr>
        <w:t xml:space="preserve"> Therefore, Approach 2 should not be blocked for inter-DU signaling model. We think </w:t>
      </w:r>
      <w:r w:rsidR="004726A7" w:rsidRPr="000F79B0">
        <w:rPr>
          <w:lang w:val="en-US" w:eastAsia="ko-KR"/>
        </w:rPr>
        <w:t>both Approach 1 and Approach 2 are acceptable and which approach to use depends on the network implementation.</w:t>
      </w:r>
    </w:p>
    <w:p w14:paraId="1A0B77F3" w14:textId="4621E0D2" w:rsidR="007957E6" w:rsidRPr="003E0C02" w:rsidRDefault="007957E6" w:rsidP="007957E6">
      <w:pPr>
        <w:rPr>
          <w:b/>
          <w:lang w:val="en-US" w:eastAsia="ko-KR"/>
        </w:rPr>
      </w:pPr>
      <w:r w:rsidRPr="003E0C02">
        <w:rPr>
          <w:rFonts w:hint="eastAsia"/>
          <w:b/>
          <w:lang w:val="en-US" w:eastAsia="ko-KR"/>
        </w:rPr>
        <w:t xml:space="preserve">Proposal </w:t>
      </w:r>
      <w:r>
        <w:rPr>
          <w:b/>
          <w:lang w:val="en-US" w:eastAsia="ko-KR"/>
        </w:rPr>
        <w:t>3</w:t>
      </w:r>
      <w:r w:rsidRPr="003E0C02">
        <w:rPr>
          <w:rFonts w:hint="eastAsia"/>
          <w:b/>
          <w:lang w:val="en-US" w:eastAsia="ko-KR"/>
        </w:rPr>
        <w:t>.</w:t>
      </w:r>
      <w:r w:rsidRPr="003E0C02">
        <w:rPr>
          <w:b/>
          <w:lang w:val="en-US" w:eastAsia="ko-KR"/>
        </w:rPr>
        <w:t xml:space="preserve"> </w:t>
      </w:r>
      <w:r>
        <w:rPr>
          <w:b/>
          <w:lang w:val="en-US" w:eastAsia="ko-KR"/>
        </w:rPr>
        <w:t xml:space="preserve">RAN2 confirms both </w:t>
      </w:r>
      <w:r>
        <w:rPr>
          <w:rFonts w:hint="eastAsia"/>
          <w:b/>
          <w:lang w:val="en-US" w:eastAsia="ko-KR"/>
        </w:rPr>
        <w:t>Ap</w:t>
      </w:r>
      <w:r>
        <w:rPr>
          <w:b/>
          <w:lang w:val="en-US" w:eastAsia="ko-KR"/>
        </w:rPr>
        <w:t>proach 1 and Approach 2 are acceptable.</w:t>
      </w:r>
    </w:p>
    <w:p w14:paraId="112B3E05" w14:textId="77777777" w:rsidR="00F77284" w:rsidRDefault="00F77284" w:rsidP="00BF1AA6">
      <w:pPr>
        <w:rPr>
          <w:bCs/>
        </w:rPr>
      </w:pPr>
    </w:p>
    <w:p w14:paraId="20290A89" w14:textId="4D8DE132" w:rsidR="007B7FFE" w:rsidRDefault="00F501C2" w:rsidP="007B7FFE">
      <w:pPr>
        <w:pStyle w:val="2"/>
        <w:rPr>
          <w:lang w:eastAsia="ko-KR"/>
        </w:rPr>
      </w:pPr>
      <w:r>
        <w:rPr>
          <w:rFonts w:hint="eastAsia"/>
          <w:lang w:eastAsia="ko-KR"/>
        </w:rPr>
        <w:t>2.3</w:t>
      </w:r>
      <w:r w:rsidR="007B7FFE">
        <w:rPr>
          <w:rFonts w:hint="eastAsia"/>
          <w:lang w:eastAsia="ko-KR"/>
        </w:rPr>
        <w:t>.</w:t>
      </w:r>
      <w:r w:rsidR="007B7FFE">
        <w:rPr>
          <w:rFonts w:hint="eastAsia"/>
          <w:lang w:eastAsia="ko-KR"/>
        </w:rPr>
        <w:tab/>
      </w:r>
      <w:r w:rsidR="007B7FFE">
        <w:rPr>
          <w:lang w:eastAsia="ko-KR"/>
        </w:rPr>
        <w:t>LTM timer value</w:t>
      </w:r>
    </w:p>
    <w:p w14:paraId="6185F49F" w14:textId="77777777" w:rsidR="007B7FFE" w:rsidRPr="00511372" w:rsidRDefault="007B7FFE" w:rsidP="007B7FFE">
      <w:pPr>
        <w:ind w:firstLineChars="100" w:firstLine="200"/>
        <w:rPr>
          <w:rFonts w:eastAsiaTheme="minorEastAsia"/>
          <w:lang w:eastAsia="ko-KR"/>
        </w:rPr>
      </w:pPr>
      <w:r w:rsidRPr="00511372">
        <w:rPr>
          <w:rFonts w:eastAsiaTheme="minorEastAsia"/>
          <w:lang w:eastAsia="ko-KR"/>
        </w:rPr>
        <w:t>If the network configures the UE with a</w:t>
      </w:r>
      <w:r>
        <w:rPr>
          <w:rFonts w:eastAsiaTheme="minorEastAsia"/>
          <w:lang w:eastAsia="ko-KR"/>
        </w:rPr>
        <w:t>n</w:t>
      </w:r>
      <w:r w:rsidRPr="00511372">
        <w:rPr>
          <w:rFonts w:eastAsiaTheme="minorEastAsia"/>
          <w:lang w:eastAsia="ko-KR"/>
        </w:rPr>
        <w:t xml:space="preserve"> improper timer value for the LTM execution procedure, then 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 xml:space="preserve">or too late (i.e. LTM failure early/late detection problem). Note that the LTM failure early detection problem may incur a false failure detection, while the LTM failure late detection may increase the mobility interruption time. </w:t>
      </w:r>
      <w:r>
        <w:rPr>
          <w:rFonts w:eastAsiaTheme="minorEastAsia"/>
          <w:lang w:eastAsia="ko-KR"/>
        </w:rPr>
        <w:t>If</w:t>
      </w:r>
      <w:r w:rsidRPr="00511372">
        <w:rPr>
          <w:rFonts w:eastAsiaTheme="minorEastAsia"/>
          <w:lang w:eastAsia="ko-KR"/>
        </w:rPr>
        <w:t xml:space="preserve"> RACH-based LTM execution is performed </w:t>
      </w:r>
      <w:r>
        <w:rPr>
          <w:rFonts w:eastAsiaTheme="minorEastAsia"/>
          <w:lang w:eastAsia="ko-KR"/>
        </w:rPr>
        <w:t>while</w:t>
      </w:r>
      <w:r w:rsidRPr="00511372">
        <w:rPr>
          <w:rFonts w:eastAsiaTheme="minorEastAsia"/>
          <w:lang w:eastAsia="ko-KR"/>
        </w:rPr>
        <w:t xml:space="preserve"> the timer value </w:t>
      </w:r>
      <w:r>
        <w:rPr>
          <w:rFonts w:eastAsiaTheme="minorEastAsia"/>
          <w:lang w:eastAsia="ko-KR"/>
        </w:rPr>
        <w:t xml:space="preserve">is configured </w:t>
      </w:r>
      <w:r w:rsidRPr="00511372">
        <w:rPr>
          <w:rFonts w:eastAsiaTheme="minorEastAsia"/>
          <w:lang w:eastAsia="ko-KR"/>
        </w:rPr>
        <w:t xml:space="preserve">assuming RACH-less LTM execution (i.e. small timer value), </w:t>
      </w:r>
      <w:r>
        <w:rPr>
          <w:rFonts w:eastAsiaTheme="minorEastAsia"/>
          <w:lang w:eastAsia="ko-KR"/>
        </w:rPr>
        <w:t>an</w:t>
      </w:r>
      <w:r w:rsidRPr="00511372">
        <w:rPr>
          <w:rFonts w:eastAsiaTheme="minorEastAsia"/>
          <w:lang w:eastAsia="ko-KR"/>
        </w:rPr>
        <w:t xml:space="preserve"> LTM failure may be detected too early because the timer value is too small to wait for RA completion. </w:t>
      </w:r>
      <w:r>
        <w:rPr>
          <w:rFonts w:eastAsiaTheme="minorEastAsia"/>
          <w:lang w:eastAsia="ko-KR"/>
        </w:rPr>
        <w:t>On the other hand, if</w:t>
      </w:r>
      <w:r w:rsidRPr="00511372">
        <w:rPr>
          <w:rFonts w:eastAsiaTheme="minorEastAsia"/>
          <w:lang w:eastAsia="ko-KR"/>
        </w:rPr>
        <w:t xml:space="preserve"> RACH-less LTM execution is performed with the timer value </w:t>
      </w:r>
      <w:r>
        <w:rPr>
          <w:rFonts w:eastAsiaTheme="minorEastAsia"/>
          <w:lang w:eastAsia="ko-KR"/>
        </w:rPr>
        <w:t xml:space="preserve">configured </w:t>
      </w:r>
      <w:r w:rsidRPr="00511372">
        <w:rPr>
          <w:rFonts w:eastAsiaTheme="minorEastAsia"/>
          <w:lang w:eastAsia="ko-KR"/>
        </w:rPr>
        <w:t xml:space="preserve">assuming RACH-based LTM execution (i.e. large timer value), </w:t>
      </w:r>
      <w:r>
        <w:rPr>
          <w:rFonts w:eastAsiaTheme="minorEastAsia"/>
          <w:lang w:eastAsia="ko-KR"/>
        </w:rPr>
        <w:t>an</w:t>
      </w:r>
      <w:r w:rsidRPr="00511372">
        <w:rPr>
          <w:rFonts w:eastAsiaTheme="minorEastAsia"/>
          <w:lang w:eastAsia="ko-KR"/>
        </w:rPr>
        <w:t xml:space="preserve"> LTM failure may be detected too late because the timer is still running even if the LTM execution is already failed.</w:t>
      </w:r>
    </w:p>
    <w:p w14:paraId="6B066335" w14:textId="769D8C97" w:rsidR="007B7FFE" w:rsidRDefault="007B7FFE" w:rsidP="007B7FFE">
      <w:pPr>
        <w:rPr>
          <w:rFonts w:eastAsiaTheme="minorEastAsia"/>
          <w:lang w:eastAsia="ko-KR"/>
        </w:rPr>
      </w:pPr>
      <w:r>
        <w:rPr>
          <w:rFonts w:eastAsiaTheme="minorEastAsia" w:hint="eastAsia"/>
          <w:lang w:eastAsia="ko-KR"/>
        </w:rPr>
        <w:t xml:space="preserve">Observation </w:t>
      </w:r>
      <w:r w:rsidR="008E21B2">
        <w:rPr>
          <w:rFonts w:eastAsiaTheme="minorEastAsia"/>
          <w:lang w:eastAsia="ko-KR"/>
        </w:rPr>
        <w:t>3</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6F18D439" w14:textId="77777777" w:rsidR="007B7FFE" w:rsidRDefault="007B7FFE" w:rsidP="007B7FFE">
      <w:pPr>
        <w:ind w:firstLineChars="100" w:firstLine="200"/>
        <w:rPr>
          <w:rFonts w:eastAsiaTheme="minorEastAsia"/>
          <w:lang w:eastAsia="ko-KR"/>
        </w:rPr>
      </w:pPr>
      <w:r>
        <w:rPr>
          <w:rFonts w:eastAsiaTheme="minorEastAsia" w:hint="eastAsia"/>
          <w:lang w:eastAsia="ko-KR"/>
        </w:rPr>
        <w:t xml:space="preserve">Since </w:t>
      </w:r>
      <w:r w:rsidRPr="00511372">
        <w:rPr>
          <w:rFonts w:eastAsiaTheme="minorEastAsia"/>
          <w:lang w:eastAsia="ko-KR"/>
        </w:rPr>
        <w:t xml:space="preserve">there is a time gap between </w:t>
      </w:r>
      <w:r>
        <w:rPr>
          <w:rFonts w:eastAsiaTheme="minorEastAsia"/>
          <w:lang w:eastAsia="ko-KR"/>
        </w:rPr>
        <w:t xml:space="preserve">the </w:t>
      </w:r>
      <w:r w:rsidRPr="00511372">
        <w:rPr>
          <w:rFonts w:eastAsiaTheme="minorEastAsia"/>
          <w:lang w:eastAsia="ko-KR"/>
        </w:rPr>
        <w:t xml:space="preserve">preconfiguration </w:t>
      </w:r>
      <w:r>
        <w:rPr>
          <w:rFonts w:eastAsiaTheme="minorEastAsia"/>
          <w:lang w:eastAsia="ko-KR"/>
        </w:rPr>
        <w:t xml:space="preserve">phase </w:t>
      </w:r>
      <w:r w:rsidRPr="00511372">
        <w:rPr>
          <w:rFonts w:eastAsiaTheme="minorEastAsia"/>
          <w:lang w:eastAsia="ko-KR"/>
        </w:rPr>
        <w:t xml:space="preserve">and </w:t>
      </w:r>
      <w:r>
        <w:rPr>
          <w:rFonts w:eastAsiaTheme="minorEastAsia"/>
          <w:lang w:eastAsia="ko-KR"/>
        </w:rPr>
        <w:t xml:space="preserve">the </w:t>
      </w:r>
      <w:r w:rsidRPr="00511372">
        <w:rPr>
          <w:rFonts w:eastAsiaTheme="minorEastAsia"/>
          <w:lang w:eastAsia="ko-KR"/>
        </w:rPr>
        <w:t>LTM execution</w:t>
      </w:r>
      <w:r>
        <w:rPr>
          <w:rFonts w:eastAsiaTheme="minorEastAsia"/>
          <w:lang w:eastAsia="ko-KR"/>
        </w:rPr>
        <w:t xml:space="preserve"> phase, the network, at the preconfiguration phase, may not know whether the UE, at the </w:t>
      </w:r>
      <w:r w:rsidRPr="00511372">
        <w:rPr>
          <w:rFonts w:eastAsiaTheme="minorEastAsia"/>
          <w:lang w:eastAsia="ko-KR"/>
        </w:rPr>
        <w:t>LTM execution</w:t>
      </w:r>
      <w:r>
        <w:rPr>
          <w:rFonts w:eastAsiaTheme="minorEastAsia"/>
          <w:lang w:eastAsia="ko-KR"/>
        </w:rPr>
        <w:t xml:space="preserve"> phase, would execute RACH-less LTM or RACH-based LTM</w:t>
      </w:r>
      <w:r w:rsidRPr="00511372">
        <w:rPr>
          <w:rFonts w:eastAsiaTheme="minorEastAsia"/>
          <w:lang w:eastAsia="ko-KR"/>
        </w:rPr>
        <w:t>.</w:t>
      </w:r>
      <w:r>
        <w:rPr>
          <w:rFonts w:eastAsiaTheme="minorEastAsia"/>
          <w:lang w:eastAsia="ko-KR"/>
        </w:rPr>
        <w:t xml:space="preserve"> For example, the network configures the UE with RACH-less LTM execution at the preconfiguration phase, but the UE may need to execute RACH-based LTM at the LTM execution phase because </w:t>
      </w:r>
      <w:r w:rsidRPr="009860A7">
        <w:rPr>
          <w:rFonts w:eastAsiaTheme="minorEastAsia"/>
          <w:lang w:eastAsia="ko-KR"/>
        </w:rPr>
        <w:t>the configuration for RACH-less LTM execution becomes invalid.</w:t>
      </w:r>
    </w:p>
    <w:p w14:paraId="2692852C" w14:textId="77777777" w:rsidR="007B7FFE" w:rsidRPr="00AB22D0" w:rsidRDefault="007B7FFE" w:rsidP="007B7FFE">
      <w:pPr>
        <w:ind w:firstLineChars="100" w:firstLine="200"/>
        <w:rPr>
          <w:rFonts w:eastAsiaTheme="minorEastAsia"/>
          <w:lang w:val="en-US" w:eastAsia="ko-KR"/>
        </w:rPr>
      </w:pPr>
      <w:r w:rsidRPr="009860A7">
        <w:rPr>
          <w:rFonts w:eastAsiaTheme="minorEastAsia"/>
          <w:lang w:eastAsia="ko-KR"/>
        </w:rPr>
        <w:t xml:space="preserve">The simple </w:t>
      </w:r>
      <w:r>
        <w:rPr>
          <w:rFonts w:eastAsiaTheme="minorEastAsia"/>
          <w:lang w:eastAsia="ko-KR"/>
        </w:rPr>
        <w:t>way</w:t>
      </w:r>
      <w:r w:rsidRPr="009860A7">
        <w:rPr>
          <w:rFonts w:eastAsiaTheme="minorEastAsia"/>
          <w:lang w:eastAsia="ko-KR"/>
        </w:rPr>
        <w:t xml:space="preserve"> to resolve the above problem is that </w:t>
      </w:r>
      <w:r>
        <w:rPr>
          <w:rFonts w:eastAsiaTheme="minorEastAsia"/>
          <w:lang w:eastAsia="ko-KR"/>
        </w:rPr>
        <w:t>t</w:t>
      </w:r>
      <w:r w:rsidRPr="009860A7">
        <w:rPr>
          <w:rFonts w:eastAsiaTheme="minorEastAsia"/>
          <w:lang w:eastAsia="ko-KR"/>
        </w:rPr>
        <w:t xml:space="preserve">he UE is configured with multiple LTM timer values for various LTM execution type </w:t>
      </w:r>
      <w:r>
        <w:rPr>
          <w:rFonts w:eastAsiaTheme="minorEastAsia"/>
          <w:lang w:eastAsia="ko-KR"/>
        </w:rPr>
        <w:t>(</w:t>
      </w:r>
      <w:r w:rsidRPr="009860A7">
        <w:rPr>
          <w:rFonts w:eastAsiaTheme="minorEastAsia"/>
          <w:lang w:eastAsia="ko-KR"/>
        </w:rPr>
        <w:t>e.g. RACH-based or RACH-less executions</w:t>
      </w:r>
      <w:r>
        <w:rPr>
          <w:rFonts w:eastAsiaTheme="minorEastAsia"/>
          <w:lang w:eastAsia="ko-KR"/>
        </w:rPr>
        <w:t>),</w:t>
      </w:r>
      <w:r w:rsidRPr="009860A7">
        <w:rPr>
          <w:rFonts w:eastAsiaTheme="minorEastAsia"/>
          <w:lang w:eastAsia="ko-KR"/>
        </w:rPr>
        <w:t xml:space="preserve"> and the UE applies the LTM timer value corresponding to the LTM execution type.</w:t>
      </w:r>
      <w:r>
        <w:rPr>
          <w:rFonts w:eastAsiaTheme="minorEastAsia"/>
          <w:lang w:eastAsia="ko-KR"/>
        </w:rPr>
        <w:t xml:space="preserve"> Upon receiving Cell Switch MAC CE, the UE can select </w:t>
      </w:r>
      <w:r w:rsidRPr="009860A7">
        <w:rPr>
          <w:rFonts w:eastAsiaTheme="minorEastAsia"/>
          <w:lang w:eastAsia="ko-KR"/>
        </w:rPr>
        <w:t>the LTM execution type</w:t>
      </w:r>
      <w:r>
        <w:rPr>
          <w:rFonts w:eastAsiaTheme="minorEastAsia"/>
          <w:lang w:eastAsia="ko-KR"/>
        </w:rPr>
        <w:t xml:space="preserve"> between RACH-based and RACH-less based on the configured conditions. For example, t</w:t>
      </w:r>
      <w:r w:rsidRPr="00AB22D0">
        <w:rPr>
          <w:rFonts w:eastAsiaTheme="minorEastAsia"/>
          <w:lang w:eastAsia="ko-KR"/>
        </w:rPr>
        <w:t>he UE may choose the LTM execution type as RACH-less if the TA of the candidate cell is valid and beam</w:t>
      </w:r>
      <w:r>
        <w:rPr>
          <w:rFonts w:eastAsiaTheme="minorEastAsia"/>
          <w:lang w:eastAsia="ko-KR"/>
        </w:rPr>
        <w:t xml:space="preserve"> failure has not been detected for</w:t>
      </w:r>
      <w:r w:rsidRPr="00AB22D0">
        <w:rPr>
          <w:rFonts w:eastAsiaTheme="minorEastAsia"/>
          <w:lang w:eastAsia="ko-KR"/>
        </w:rPr>
        <w:t xml:space="preserve"> the candidate cell</w:t>
      </w:r>
      <w:r>
        <w:rPr>
          <w:rFonts w:eastAsiaTheme="minorEastAsia"/>
          <w:lang w:eastAsia="ko-KR"/>
        </w:rPr>
        <w:t>,</w:t>
      </w:r>
      <w:r w:rsidRPr="00AB22D0">
        <w:rPr>
          <w:rFonts w:eastAsiaTheme="minorEastAsia"/>
          <w:lang w:eastAsia="ko-KR"/>
        </w:rPr>
        <w:t xml:space="preserve"> </w:t>
      </w:r>
      <w:r>
        <w:rPr>
          <w:rFonts w:eastAsiaTheme="minorEastAsia"/>
          <w:lang w:eastAsia="ko-KR"/>
        </w:rPr>
        <w:t xml:space="preserve">and </w:t>
      </w:r>
      <w:r w:rsidRPr="00AB22D0">
        <w:rPr>
          <w:rFonts w:eastAsiaTheme="minorEastAsia"/>
          <w:lang w:eastAsia="ko-KR"/>
        </w:rPr>
        <w:t>the UE may choose the LTM execution type as RACH-based</w:t>
      </w:r>
      <w:r>
        <w:rPr>
          <w:rFonts w:eastAsiaTheme="minorEastAsia"/>
          <w:lang w:eastAsia="ko-KR"/>
        </w:rPr>
        <w:t xml:space="preserve"> otherwise</w:t>
      </w:r>
      <w:r w:rsidRPr="00AB22D0">
        <w:rPr>
          <w:rFonts w:eastAsiaTheme="minorEastAsia"/>
          <w:lang w:eastAsia="ko-KR"/>
        </w:rPr>
        <w:t>.</w:t>
      </w:r>
    </w:p>
    <w:p w14:paraId="5E0BA334" w14:textId="23C7FEB9" w:rsidR="007B7FFE" w:rsidRPr="00E02D38" w:rsidRDefault="008E21B2" w:rsidP="007B7FFE">
      <w:pPr>
        <w:rPr>
          <w:rFonts w:eastAsiaTheme="minorEastAsia"/>
          <w:b/>
          <w:lang w:eastAsia="ko-KR"/>
        </w:rPr>
      </w:pPr>
      <w:r>
        <w:rPr>
          <w:rFonts w:eastAsiaTheme="minorEastAsia" w:hint="eastAsia"/>
          <w:b/>
          <w:lang w:eastAsia="ko-KR"/>
        </w:rPr>
        <w:t>Proposal 4</w:t>
      </w:r>
      <w:r w:rsidR="007B7FFE" w:rsidRPr="00E02D38">
        <w:rPr>
          <w:rFonts w:eastAsiaTheme="minorEastAsia" w:hint="eastAsia"/>
          <w:b/>
          <w:lang w:eastAsia="ko-KR"/>
        </w:rPr>
        <w:t xml:space="preserve">. </w:t>
      </w:r>
      <w:r w:rsidR="007B7FFE" w:rsidRPr="00E02D38">
        <w:rPr>
          <w:rFonts w:eastAsiaTheme="minorEastAsia"/>
          <w:b/>
          <w:lang w:eastAsia="ko-KR"/>
        </w:rPr>
        <w:t>The UE is configured with multiple LTM timer values for various LTM execution type, e.g. RACH-based or RACH-less executions.</w:t>
      </w:r>
    </w:p>
    <w:p w14:paraId="7F80E0E5" w14:textId="3BA6BB83" w:rsidR="007B7FFE" w:rsidRPr="00E02D38" w:rsidRDefault="008E21B2" w:rsidP="007B7FFE">
      <w:pPr>
        <w:rPr>
          <w:rFonts w:eastAsiaTheme="minorEastAsia"/>
          <w:b/>
          <w:lang w:eastAsia="ko-KR"/>
        </w:rPr>
      </w:pPr>
      <w:r>
        <w:rPr>
          <w:rFonts w:eastAsiaTheme="minorEastAsia"/>
          <w:b/>
          <w:lang w:eastAsia="ko-KR"/>
        </w:rPr>
        <w:t>Proposal 5</w:t>
      </w:r>
      <w:r w:rsidR="007B7FFE" w:rsidRPr="00E02D38">
        <w:rPr>
          <w:rFonts w:eastAsiaTheme="minorEastAsia"/>
          <w:b/>
          <w:lang w:eastAsia="ko-KR"/>
        </w:rPr>
        <w:t xml:space="preserve">. Upon </w:t>
      </w:r>
      <w:r w:rsidR="007B7FFE">
        <w:rPr>
          <w:rFonts w:eastAsiaTheme="minorEastAsia"/>
          <w:b/>
          <w:lang w:eastAsia="ko-KR"/>
        </w:rPr>
        <w:t>initiating LTM execution</w:t>
      </w:r>
      <w:r w:rsidR="007B7FFE" w:rsidRPr="00E02D38">
        <w:rPr>
          <w:rFonts w:eastAsiaTheme="minorEastAsia"/>
          <w:b/>
          <w:lang w:eastAsia="ko-KR"/>
        </w:rPr>
        <w:t>, the UE applies the LTM timer value corresponding to the LTM execution type to be performed.</w:t>
      </w:r>
    </w:p>
    <w:p w14:paraId="3C8D9F67" w14:textId="77777777" w:rsidR="007B7FFE" w:rsidRDefault="007B7FFE" w:rsidP="00BF1AA6">
      <w:pPr>
        <w:rPr>
          <w:bCs/>
        </w:rPr>
      </w:pPr>
    </w:p>
    <w:p w14:paraId="0E40BDAF" w14:textId="7C761154" w:rsidR="007B7FFE" w:rsidRDefault="007B7FFE" w:rsidP="007B7FFE">
      <w:pPr>
        <w:pStyle w:val="2"/>
      </w:pPr>
      <w:r>
        <w:t>2.</w:t>
      </w:r>
      <w:r w:rsidR="00F501C2">
        <w:t>4</w:t>
      </w:r>
      <w:r>
        <w:t>.</w:t>
      </w:r>
      <w:r>
        <w:tab/>
        <w:t>LTM failure recovery</w:t>
      </w:r>
    </w:p>
    <w:p w14:paraId="4491BF32" w14:textId="16EE6362" w:rsidR="007B7FFE" w:rsidRDefault="007B7FFE" w:rsidP="007B7FFE">
      <w:pPr>
        <w:ind w:firstLineChars="100" w:firstLine="200"/>
        <w:rPr>
          <w:rFonts w:eastAsiaTheme="minorEastAsia"/>
          <w:lang w:eastAsia="ko-KR"/>
        </w:rPr>
      </w:pPr>
      <w:r w:rsidRPr="00BD208B">
        <w:rPr>
          <w:rFonts w:eastAsiaTheme="minorEastAsia"/>
          <w:lang w:eastAsia="ko-KR"/>
        </w:rPr>
        <w:t>In [</w:t>
      </w:r>
      <w:r w:rsidR="00EC56C7">
        <w:rPr>
          <w:rFonts w:eastAsiaTheme="minorEastAsia"/>
          <w:lang w:eastAsia="ko-KR"/>
        </w:rPr>
        <w:t>4</w:t>
      </w:r>
      <w:r w:rsidRPr="00BD208B">
        <w:rPr>
          <w:rFonts w:eastAsiaTheme="minorEastAsia"/>
          <w:lang w:eastAsia="ko-KR"/>
        </w:rPr>
        <w:t>]</w:t>
      </w:r>
      <w:r>
        <w:rPr>
          <w:rFonts w:eastAsiaTheme="minorEastAsia"/>
          <w:lang w:eastAsia="ko-KR"/>
        </w:rPr>
        <w:t>, the following remaining open issues are presented:</w:t>
      </w:r>
    </w:p>
    <w:p w14:paraId="2660B8E8" w14:textId="77777777" w:rsidR="007B7FFE" w:rsidRPr="00BD208B" w:rsidRDefault="007B7FFE" w:rsidP="007B7FFE">
      <w:pPr>
        <w:pStyle w:val="a"/>
        <w:numPr>
          <w:ilvl w:val="0"/>
          <w:numId w:val="35"/>
        </w:numPr>
      </w:pPr>
      <w:r w:rsidRPr="00BD208B">
        <w:t>FFS if it should be possible to perform SCell activation/deactivation (amongst SCells associated with the candidate configuration) simultaneously with L1 L2 mobility trigger MAC CE (if so, FFS how this is determined).</w:t>
      </w:r>
    </w:p>
    <w:p w14:paraId="67A26AA7" w14:textId="77777777" w:rsidR="007B7FFE" w:rsidRPr="00BD208B" w:rsidRDefault="007B7FFE" w:rsidP="007B7FFE">
      <w:pPr>
        <w:pStyle w:val="a"/>
        <w:numPr>
          <w:ilvl w:val="0"/>
          <w:numId w:val="35"/>
        </w:numPr>
      </w:pPr>
      <w:r w:rsidRPr="00BD208B">
        <w:t xml:space="preserve">FFS how the UE determine the BWPs (for DL and UL) to be used upon the execution of L1/L2 inter-cell mobility </w:t>
      </w:r>
    </w:p>
    <w:p w14:paraId="5CE288B8" w14:textId="77777777" w:rsidR="007B7FFE" w:rsidRPr="00BD208B" w:rsidRDefault="007B7FFE" w:rsidP="007B7FFE">
      <w:pPr>
        <w:pStyle w:val="a"/>
        <w:numPr>
          <w:ilvl w:val="0"/>
          <w:numId w:val="35"/>
        </w:numPr>
      </w:pPr>
      <w:r w:rsidRPr="00BD208B">
        <w:t>The determination of whether to reset L2: Determination based on configuration vs. explicit command by MAC CE.</w:t>
      </w:r>
    </w:p>
    <w:p w14:paraId="79A3E4F0" w14:textId="77777777" w:rsidR="007B7FFE" w:rsidRDefault="007B7FFE" w:rsidP="007B7FFE">
      <w:pPr>
        <w:rPr>
          <w:rFonts w:eastAsiaTheme="minorEastAsia"/>
          <w:lang w:val="en-US" w:eastAsia="ko-KR"/>
        </w:rPr>
      </w:pPr>
    </w:p>
    <w:p w14:paraId="1F92D32F" w14:textId="77777777" w:rsidR="007B7FFE" w:rsidRPr="00BD208B" w:rsidRDefault="007B7FFE" w:rsidP="007B7FFE">
      <w:pPr>
        <w:rPr>
          <w:rFonts w:eastAsiaTheme="minorEastAsia"/>
          <w:lang w:eastAsia="ko-KR"/>
        </w:rPr>
      </w:pPr>
      <w:r>
        <w:rPr>
          <w:rFonts w:eastAsiaTheme="minorEastAsia"/>
          <w:lang w:val="en-US" w:eastAsia="ko-KR"/>
        </w:rPr>
        <w:t xml:space="preserve">According to the above </w:t>
      </w:r>
      <w:r>
        <w:rPr>
          <w:rFonts w:eastAsiaTheme="minorEastAsia"/>
          <w:lang w:eastAsia="ko-KR"/>
        </w:rPr>
        <w:t>open issues,</w:t>
      </w:r>
      <w:r>
        <w:rPr>
          <w:rFonts w:eastAsiaTheme="minorEastAsia" w:hint="eastAsia"/>
          <w:lang w:val="en-US" w:eastAsia="ko-KR"/>
        </w:rPr>
        <w:t xml:space="preserve"> </w:t>
      </w:r>
      <w:r>
        <w:rPr>
          <w:rFonts w:eastAsiaTheme="minorEastAsia"/>
          <w:lang w:val="en-US" w:eastAsia="ko-KR"/>
        </w:rPr>
        <w:t>t</w:t>
      </w:r>
      <w:r>
        <w:rPr>
          <w:rFonts w:eastAsiaTheme="minorEastAsia" w:hint="eastAsia"/>
          <w:lang w:val="en-US" w:eastAsia="ko-KR"/>
        </w:rPr>
        <w:t>he configurations</w:t>
      </w:r>
      <w:r>
        <w:rPr>
          <w:rFonts w:eastAsiaTheme="minorEastAsia"/>
          <w:lang w:val="en-US" w:eastAsia="ko-KR"/>
        </w:rPr>
        <w:t xml:space="preserve"> or indications of </w:t>
      </w:r>
      <w:r>
        <w:rPr>
          <w:rFonts w:eastAsiaTheme="minorEastAsia" w:hint="eastAsia"/>
          <w:lang w:eastAsia="ko-KR"/>
        </w:rPr>
        <w:t xml:space="preserve">BWP, </w:t>
      </w:r>
      <w:r>
        <w:rPr>
          <w:rFonts w:eastAsiaTheme="minorEastAsia"/>
          <w:lang w:eastAsia="ko-KR"/>
        </w:rPr>
        <w:t>SCell state, and L2 reset at the LTM execution may be included in Cell Switch MAC CE.</w:t>
      </w:r>
    </w:p>
    <w:p w14:paraId="5EBC7FA0" w14:textId="38E7C95F" w:rsidR="007B7FFE" w:rsidRDefault="007B7FFE" w:rsidP="007B7FFE">
      <w:pPr>
        <w:rPr>
          <w:rFonts w:eastAsiaTheme="minorEastAsia"/>
          <w:lang w:eastAsia="ko-KR"/>
        </w:rPr>
      </w:pPr>
      <w:r>
        <w:rPr>
          <w:rFonts w:eastAsiaTheme="minorEastAsia" w:hint="eastAsia"/>
          <w:lang w:eastAsia="ko-KR"/>
        </w:rPr>
        <w:lastRenderedPageBreak/>
        <w:t xml:space="preserve">Observation </w:t>
      </w:r>
      <w:r w:rsidR="008E21B2">
        <w:rPr>
          <w:rFonts w:eastAsiaTheme="minorEastAsia"/>
          <w:lang w:eastAsia="ko-KR"/>
        </w:rPr>
        <w:t>4</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0078F6E5" w14:textId="77777777" w:rsidR="007B7FFE" w:rsidRDefault="007B7FFE" w:rsidP="007B7FFE">
      <w:pPr>
        <w:ind w:firstLineChars="100" w:firstLine="200"/>
        <w:rPr>
          <w:rFonts w:eastAsiaTheme="minorEastAsia"/>
          <w:lang w:eastAsia="ko-KR"/>
        </w:rPr>
      </w:pPr>
      <w:r>
        <w:rPr>
          <w:rFonts w:eastAsiaTheme="minorEastAsia"/>
          <w:lang w:eastAsia="ko-KR"/>
        </w:rPr>
        <w:t>In the case of UE based LTM failure recovery, the UE will try</w:t>
      </w:r>
      <w:r w:rsidRPr="0037267B">
        <w:rPr>
          <w:rFonts w:eastAsiaTheme="minorEastAsia"/>
          <w:lang w:eastAsia="ko-KR"/>
        </w:rPr>
        <w:t xml:space="preserve"> </w:t>
      </w:r>
      <w:r>
        <w:rPr>
          <w:rFonts w:eastAsiaTheme="minorEastAsia"/>
          <w:lang w:eastAsia="ko-KR"/>
        </w:rPr>
        <w:t xml:space="preserve">to execute an additional LTM </w:t>
      </w:r>
      <w:r w:rsidRPr="0037267B">
        <w:rPr>
          <w:rFonts w:eastAsiaTheme="minorEastAsia"/>
          <w:lang w:eastAsia="ko-KR"/>
        </w:rPr>
        <w:t>to</w:t>
      </w:r>
      <w:r>
        <w:rPr>
          <w:rFonts w:eastAsiaTheme="minorEastAsia"/>
          <w:lang w:eastAsia="ko-KR"/>
        </w:rPr>
        <w:t>ward</w:t>
      </w:r>
      <w:r w:rsidRPr="0037267B">
        <w:rPr>
          <w:rFonts w:eastAsiaTheme="minorEastAsia"/>
          <w:lang w:eastAsia="ko-KR"/>
        </w:rPr>
        <w:t xml:space="preserve"> one of other candidate cells upon detecting </w:t>
      </w:r>
      <w:r>
        <w:rPr>
          <w:rFonts w:eastAsiaTheme="minorEastAsia"/>
          <w:lang w:eastAsia="ko-KR"/>
        </w:rPr>
        <w:t>an</w:t>
      </w:r>
      <w:r w:rsidRPr="0037267B">
        <w:rPr>
          <w:rFonts w:eastAsiaTheme="minorEastAsia"/>
          <w:lang w:eastAsia="ko-KR"/>
        </w:rPr>
        <w:t xml:space="preserve"> LTM failure</w:t>
      </w:r>
      <w:r>
        <w:rPr>
          <w:rFonts w:eastAsiaTheme="minorEastAsia"/>
          <w:lang w:eastAsia="ko-KR"/>
        </w:rPr>
        <w:t xml:space="preserve">, where the additional LTM target cell is autonomously selected by the UE. Since the network does not know </w:t>
      </w:r>
      <w:r w:rsidRPr="00C06514">
        <w:rPr>
          <w:rFonts w:eastAsiaTheme="minorEastAsia"/>
          <w:lang w:eastAsia="ko-KR"/>
        </w:rPr>
        <w:t>which candidate cell will be an additional target</w:t>
      </w:r>
      <w:r>
        <w:rPr>
          <w:rFonts w:eastAsiaTheme="minorEastAsia"/>
          <w:lang w:eastAsia="ko-KR"/>
        </w:rPr>
        <w:t xml:space="preserve"> upon the LTM failure, Cell Switch MAC CE should include</w:t>
      </w:r>
      <w:r w:rsidRPr="003D03E3">
        <w:rPr>
          <w:rFonts w:eastAsiaTheme="minorEastAsia"/>
          <w:lang w:eastAsia="ko-KR"/>
        </w:rPr>
        <w:t xml:space="preserve"> </w:t>
      </w:r>
      <w:r>
        <w:rPr>
          <w:rFonts w:eastAsiaTheme="minorEastAsia"/>
          <w:lang w:eastAsia="ko-KR"/>
        </w:rPr>
        <w:t>configurations for all candidate cells. This implies that the UE based LTM failure recovery may require a very large size of Cell Switch MAC CE, which can incur signaling overhead or MAC CE design difficulties.</w:t>
      </w:r>
    </w:p>
    <w:p w14:paraId="3BA45388" w14:textId="39F0E766" w:rsidR="007B7FFE" w:rsidRDefault="007B7FFE" w:rsidP="007B7FFE">
      <w:pPr>
        <w:rPr>
          <w:rFonts w:eastAsiaTheme="minorEastAsia"/>
          <w:lang w:eastAsia="ko-KR"/>
        </w:rPr>
      </w:pPr>
      <w:r>
        <w:rPr>
          <w:rFonts w:eastAsiaTheme="minorEastAsia"/>
          <w:lang w:eastAsia="ko-KR"/>
        </w:rPr>
        <w:t xml:space="preserve">Observation </w:t>
      </w:r>
      <w:r w:rsidR="008E21B2">
        <w:rPr>
          <w:rFonts w:eastAsiaTheme="minorEastAsia"/>
          <w:lang w:eastAsia="ko-KR"/>
        </w:rPr>
        <w:t>5</w:t>
      </w:r>
      <w:r>
        <w:rPr>
          <w:rFonts w:eastAsiaTheme="minorEastAsia"/>
          <w:lang w:eastAsia="ko-KR"/>
        </w:rPr>
        <w:t>. The UE based LTM failure recovery may require a very large Cell Switch MAC CE, which can incur signaling overhead or MAC CE design difficulties.</w:t>
      </w:r>
    </w:p>
    <w:p w14:paraId="2A2565EB" w14:textId="77777777" w:rsidR="007B7FFE" w:rsidRPr="00312FB4" w:rsidRDefault="007B7FFE" w:rsidP="007B7FFE">
      <w:pPr>
        <w:ind w:firstLineChars="100" w:firstLine="200"/>
        <w:rPr>
          <w:rFonts w:eastAsiaTheme="minorEastAsia"/>
          <w:lang w:eastAsia="ko-KR"/>
        </w:rPr>
      </w:pPr>
      <w:r>
        <w:rPr>
          <w:rFonts w:eastAsiaTheme="minorEastAsia" w:hint="eastAsia"/>
          <w:lang w:eastAsia="ko-KR"/>
        </w:rPr>
        <w:t>Due to limitation of size of Cell Switch MAC CE,</w:t>
      </w:r>
      <w:r w:rsidRPr="00312FB4">
        <w:rPr>
          <w:rFonts w:eastAsiaTheme="minorEastAsia" w:hint="eastAsia"/>
          <w:lang w:eastAsia="ko-KR"/>
        </w:rPr>
        <w:t xml:space="preserve"> </w:t>
      </w:r>
      <w:r>
        <w:rPr>
          <w:rFonts w:eastAsiaTheme="minorEastAsia"/>
          <w:lang w:eastAsia="ko-KR"/>
        </w:rPr>
        <w:t>a</w:t>
      </w:r>
      <w:r w:rsidRPr="00312FB4">
        <w:rPr>
          <w:rFonts w:eastAsiaTheme="minorEastAsia"/>
          <w:lang w:eastAsia="ko-KR"/>
        </w:rPr>
        <w:t>n optimized solution for LTM failure recovery</w:t>
      </w:r>
      <w:r>
        <w:rPr>
          <w:rFonts w:eastAsiaTheme="minorEastAsia"/>
          <w:lang w:eastAsia="ko-KR"/>
        </w:rPr>
        <w:t xml:space="preserve"> is necessary for Rel-18 LTM. </w:t>
      </w:r>
      <w:r>
        <w:rPr>
          <w:rFonts w:eastAsiaTheme="minorEastAsia" w:hint="eastAsia"/>
          <w:lang w:eastAsia="ko-KR"/>
        </w:rPr>
        <w:t xml:space="preserve">Considering the size of Cell Switch MAC CE, </w:t>
      </w:r>
      <w:r>
        <w:rPr>
          <w:rFonts w:eastAsiaTheme="minorEastAsia"/>
          <w:lang w:eastAsia="ko-KR"/>
        </w:rPr>
        <w:t xml:space="preserve">Cell Switch MAC CE may include information of </w:t>
      </w:r>
      <w:r>
        <w:rPr>
          <w:rFonts w:eastAsiaTheme="minorEastAsia" w:hint="eastAsia"/>
          <w:lang w:eastAsia="ko-KR"/>
        </w:rPr>
        <w:t xml:space="preserve">some candidate cells </w:t>
      </w:r>
      <w:r>
        <w:rPr>
          <w:rFonts w:eastAsiaTheme="minorEastAsia"/>
          <w:lang w:eastAsia="ko-KR"/>
        </w:rPr>
        <w:t>instead of all candidate cells, where o</w:t>
      </w:r>
      <w:r w:rsidRPr="00904402">
        <w:rPr>
          <w:rFonts w:eastAsiaTheme="minorEastAsia"/>
          <w:lang w:eastAsia="ko-KR"/>
        </w:rPr>
        <w:t>ne of</w:t>
      </w:r>
      <w:r>
        <w:rPr>
          <w:rFonts w:eastAsiaTheme="minorEastAsia"/>
          <w:lang w:eastAsia="ko-KR"/>
        </w:rPr>
        <w:t xml:space="preserve"> </w:t>
      </w:r>
      <w:r w:rsidRPr="00904402">
        <w:rPr>
          <w:rFonts w:eastAsiaTheme="minorEastAsia"/>
          <w:lang w:eastAsia="ko-KR"/>
        </w:rPr>
        <w:t>the candidate cells for which information is included</w:t>
      </w:r>
      <w:r>
        <w:rPr>
          <w:rFonts w:eastAsiaTheme="minorEastAsia"/>
          <w:lang w:eastAsia="ko-KR"/>
        </w:rPr>
        <w:t xml:space="preserve"> in the </w:t>
      </w:r>
      <w:r w:rsidRPr="00904402">
        <w:rPr>
          <w:rFonts w:eastAsiaTheme="minorEastAsia"/>
          <w:lang w:eastAsia="ko-KR"/>
        </w:rPr>
        <w:t>MAC CE is an LTM execution target cell and the others are cells to perform recovery</w:t>
      </w:r>
      <w:r>
        <w:rPr>
          <w:rFonts w:eastAsiaTheme="minorEastAsia"/>
          <w:lang w:eastAsia="ko-KR"/>
        </w:rPr>
        <w:t xml:space="preserve"> (i.e. recovery cells)</w:t>
      </w:r>
      <w:r w:rsidRPr="00904402">
        <w:rPr>
          <w:rFonts w:eastAsiaTheme="minorEastAsia"/>
          <w:lang w:eastAsia="ko-KR"/>
        </w:rPr>
        <w:t xml:space="preserve"> in case of LTM failure.</w:t>
      </w:r>
      <w:r>
        <w:rPr>
          <w:rFonts w:eastAsiaTheme="minorEastAsia"/>
          <w:lang w:eastAsia="ko-KR"/>
        </w:rPr>
        <w:t xml:space="preserve"> Upon detecting an LTM failure, the UE tries to perform additional LTM execution toward one of recovery cells as in CHO. It is FF</w:t>
      </w:r>
      <w:r w:rsidRPr="00F95402">
        <w:rPr>
          <w:rFonts w:eastAsiaTheme="minorEastAsia"/>
          <w:lang w:eastAsia="ko-KR"/>
        </w:rPr>
        <w:t xml:space="preserve">S </w:t>
      </w:r>
      <w:r>
        <w:rPr>
          <w:rFonts w:eastAsiaTheme="minorEastAsia"/>
          <w:lang w:eastAsia="ko-KR"/>
        </w:rPr>
        <w:t xml:space="preserve">on </w:t>
      </w:r>
      <w:r w:rsidRPr="00F95402">
        <w:rPr>
          <w:rFonts w:eastAsiaTheme="minorEastAsia"/>
          <w:lang w:eastAsia="ko-KR"/>
        </w:rPr>
        <w:t xml:space="preserve">the maximum number of </w:t>
      </w:r>
      <w:r>
        <w:rPr>
          <w:rFonts w:eastAsiaTheme="minorEastAsia"/>
          <w:lang w:eastAsia="ko-KR"/>
        </w:rPr>
        <w:t xml:space="preserve">additional LTM executions for </w:t>
      </w:r>
      <w:r w:rsidRPr="00F95402">
        <w:rPr>
          <w:rFonts w:eastAsiaTheme="minorEastAsia"/>
          <w:lang w:eastAsia="ko-KR"/>
        </w:rPr>
        <w:t>LTM failure recove</w:t>
      </w:r>
      <w:r>
        <w:rPr>
          <w:rFonts w:eastAsiaTheme="minorEastAsia"/>
          <w:lang w:eastAsia="ko-KR"/>
        </w:rPr>
        <w:t>r</w:t>
      </w:r>
      <w:r w:rsidRPr="00F95402">
        <w:rPr>
          <w:rFonts w:eastAsiaTheme="minorEastAsia"/>
          <w:lang w:eastAsia="ko-KR"/>
        </w:rPr>
        <w:t>y.</w:t>
      </w:r>
    </w:p>
    <w:p w14:paraId="77C3C1AF" w14:textId="52914275" w:rsidR="007B7FFE" w:rsidRDefault="007B7FFE" w:rsidP="007B7FFE">
      <w:pPr>
        <w:rPr>
          <w:rFonts w:eastAsiaTheme="minorEastAsia"/>
          <w:b/>
          <w:lang w:eastAsia="ko-KR"/>
        </w:rPr>
      </w:pPr>
      <w:r w:rsidRPr="00E02D38">
        <w:rPr>
          <w:rFonts w:eastAsiaTheme="minorEastAsia" w:hint="eastAsia"/>
          <w:b/>
          <w:lang w:eastAsia="ko-KR"/>
        </w:rPr>
        <w:t>Pr</w:t>
      </w:r>
      <w:r w:rsidR="008E21B2">
        <w:rPr>
          <w:rFonts w:eastAsiaTheme="minorEastAsia" w:hint="eastAsia"/>
          <w:b/>
          <w:lang w:eastAsia="ko-KR"/>
        </w:rPr>
        <w:t>oposal 6</w:t>
      </w:r>
      <w:r w:rsidRPr="00E02D38">
        <w:rPr>
          <w:rFonts w:eastAsiaTheme="minorEastAsia" w:hint="eastAsia"/>
          <w:b/>
          <w:lang w:eastAsia="ko-KR"/>
        </w:rPr>
        <w:t xml:space="preserve">. </w:t>
      </w:r>
      <w:r w:rsidRPr="00722889">
        <w:rPr>
          <w:rFonts w:eastAsiaTheme="minorEastAsia" w:hint="eastAsia"/>
          <w:b/>
          <w:lang w:eastAsia="ko-KR"/>
        </w:rPr>
        <w:t>To support fast LTM failure recovery by allowing UE to execute an additional LTM (as in CHO).</w:t>
      </w:r>
    </w:p>
    <w:p w14:paraId="2BEA4432" w14:textId="04CB4D05" w:rsidR="007B7FFE" w:rsidRDefault="008E21B2" w:rsidP="007B7FFE">
      <w:pPr>
        <w:rPr>
          <w:rFonts w:eastAsiaTheme="minorEastAsia"/>
          <w:b/>
          <w:lang w:eastAsia="ko-KR"/>
        </w:rPr>
      </w:pPr>
      <w:r>
        <w:rPr>
          <w:rFonts w:eastAsiaTheme="minorEastAsia"/>
          <w:b/>
          <w:lang w:eastAsia="ko-KR"/>
        </w:rPr>
        <w:t>Proposal 7</w:t>
      </w:r>
      <w:r w:rsidR="007B7FFE" w:rsidRPr="00E02D38">
        <w:rPr>
          <w:rFonts w:eastAsiaTheme="minorEastAsia"/>
          <w:b/>
          <w:lang w:eastAsia="ko-KR"/>
        </w:rPr>
        <w:t xml:space="preserve">. The network indicates one or more recovery cells to be used for LTM failure recovery among the candidate cells to UE before or by cell switch command. </w:t>
      </w:r>
      <w:r w:rsidR="007B7FFE" w:rsidRPr="00FE0304">
        <w:rPr>
          <w:rFonts w:eastAsiaTheme="minorEastAsia"/>
          <w:b/>
          <w:lang w:eastAsia="ko-KR"/>
        </w:rPr>
        <w:t>FFS on the maximum number of additional LTM executions for LTM failure recovery</w:t>
      </w:r>
      <w:r w:rsidR="007B7FFE">
        <w:rPr>
          <w:rFonts w:eastAsiaTheme="minorEastAsia"/>
          <w:b/>
          <w:lang w:eastAsia="ko-KR"/>
        </w:rPr>
        <w:t>.</w:t>
      </w:r>
    </w:p>
    <w:p w14:paraId="065675F6" w14:textId="72134EA7" w:rsidR="00D01C59" w:rsidRDefault="00D01C59" w:rsidP="007B7FFE">
      <w:pPr>
        <w:rPr>
          <w:rFonts w:eastAsiaTheme="minorEastAsia"/>
          <w:b/>
          <w:lang w:eastAsia="ko-KR"/>
        </w:rPr>
      </w:pPr>
      <w:r>
        <w:rPr>
          <w:rFonts w:eastAsiaTheme="minorEastAsia"/>
          <w:b/>
          <w:lang w:eastAsia="ko-KR"/>
        </w:rPr>
        <w:t xml:space="preserve">Proposal 8. </w:t>
      </w:r>
      <w:r w:rsidRPr="00E02D38">
        <w:rPr>
          <w:rFonts w:eastAsiaTheme="minorEastAsia"/>
          <w:b/>
          <w:lang w:eastAsia="ko-KR"/>
        </w:rPr>
        <w:t xml:space="preserve">Upon detecting </w:t>
      </w:r>
      <w:r>
        <w:rPr>
          <w:rFonts w:eastAsiaTheme="minorEastAsia"/>
          <w:b/>
          <w:lang w:eastAsia="ko-KR"/>
        </w:rPr>
        <w:t>an</w:t>
      </w:r>
      <w:r w:rsidRPr="00E02D38">
        <w:rPr>
          <w:rFonts w:eastAsiaTheme="minorEastAsia"/>
          <w:b/>
          <w:lang w:eastAsia="ko-KR"/>
        </w:rPr>
        <w:t xml:space="preserve"> LTM failure, the UE </w:t>
      </w:r>
      <w:r>
        <w:rPr>
          <w:rFonts w:eastAsiaTheme="minorEastAsia"/>
          <w:b/>
          <w:lang w:eastAsia="ko-KR"/>
        </w:rPr>
        <w:t>trie</w:t>
      </w:r>
      <w:r w:rsidRPr="00E02D38">
        <w:rPr>
          <w:rFonts w:eastAsiaTheme="minorEastAsia"/>
          <w:b/>
          <w:lang w:eastAsia="ko-KR"/>
        </w:rPr>
        <w:t xml:space="preserve">s to </w:t>
      </w:r>
      <w:r>
        <w:rPr>
          <w:rFonts w:eastAsiaTheme="minorEastAsia"/>
          <w:b/>
          <w:lang w:eastAsia="ko-KR"/>
        </w:rPr>
        <w:t xml:space="preserve">perform </w:t>
      </w:r>
      <w:r w:rsidRPr="00E02D38">
        <w:rPr>
          <w:rFonts w:eastAsiaTheme="minorEastAsia"/>
          <w:b/>
          <w:lang w:eastAsia="ko-KR"/>
        </w:rPr>
        <w:t>a</w:t>
      </w:r>
      <w:r>
        <w:rPr>
          <w:rFonts w:eastAsiaTheme="minorEastAsia"/>
          <w:b/>
          <w:lang w:eastAsia="ko-KR"/>
        </w:rPr>
        <w:t>dditional LTM executi</w:t>
      </w:r>
      <w:r w:rsidRPr="00FE0304">
        <w:rPr>
          <w:rFonts w:eastAsiaTheme="minorEastAsia"/>
          <w:b/>
          <w:lang w:eastAsia="ko-KR"/>
        </w:rPr>
        <w:t>on toward one of recovery cells.</w:t>
      </w:r>
    </w:p>
    <w:p w14:paraId="5547021D" w14:textId="77777777" w:rsidR="007B7FFE" w:rsidRPr="00FE0304" w:rsidRDefault="007B7FFE" w:rsidP="007B7FFE">
      <w:pPr>
        <w:ind w:firstLineChars="100" w:firstLine="200"/>
        <w:rPr>
          <w:rFonts w:eastAsiaTheme="minorEastAsia"/>
          <w:lang w:val="en-US" w:eastAsia="ko-KR"/>
        </w:rPr>
      </w:pPr>
      <w:r>
        <w:rPr>
          <w:rFonts w:eastAsiaTheme="minorEastAsia" w:hint="eastAsia"/>
          <w:lang w:val="en-US" w:eastAsia="ko-KR"/>
        </w:rPr>
        <w:t>Figure 1 show</w:t>
      </w:r>
      <w:r>
        <w:rPr>
          <w:rFonts w:eastAsiaTheme="minorEastAsia"/>
          <w:lang w:val="en-US" w:eastAsia="ko-KR"/>
        </w:rPr>
        <w:t>s an example of an optimized solution for LTM failure recovery. In step 1, the UE receives Cell Switch MAC CE, which includes the relevant information of the candidate cell 1 (i.e. target cell) and the candidate cell 2 (i.e. recovery cell). In steps 2 and 3, the UE initiates LTM execution to the candidate cell 1, i.e., UL signal transmission to the candidate cell 1, and starts the LTM timer. In steps 4 and 5, the UE detects the failure of LTM execution to the candidate cell 1 by the LTM timer expiry and then the UE executes the LTM to the candidate cell 2, i.e., UL signal transmission to the candidate cell 2. In step 6, the UE receives PDCCH from the candidate cell 2, i.e., LTM to the candidate cell 2 is successfully completed.</w:t>
      </w:r>
    </w:p>
    <w:p w14:paraId="2028E51C" w14:textId="77777777" w:rsidR="007B7FFE" w:rsidRDefault="007B7FFE" w:rsidP="007B7FFE">
      <w:pPr>
        <w:jc w:val="center"/>
        <w:rPr>
          <w:lang w:eastAsia="ko-KR"/>
        </w:rPr>
      </w:pPr>
      <w:r>
        <w:rPr>
          <w:noProof/>
          <w:lang w:val="en-US" w:eastAsia="ko-KR"/>
        </w:rPr>
        <w:drawing>
          <wp:inline distT="0" distB="0" distL="0" distR="0" wp14:anchorId="3F6AE4DB" wp14:editId="02DA75D0">
            <wp:extent cx="6122035" cy="315087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150870"/>
                    </a:xfrm>
                    <a:prstGeom prst="rect">
                      <a:avLst/>
                    </a:prstGeom>
                  </pic:spPr>
                </pic:pic>
              </a:graphicData>
            </a:graphic>
          </wp:inline>
        </w:drawing>
      </w:r>
    </w:p>
    <w:p w14:paraId="5BEA1D17" w14:textId="77777777" w:rsidR="007B7FFE" w:rsidRPr="00A83E9B" w:rsidRDefault="007B7FFE" w:rsidP="007B7FFE">
      <w:pPr>
        <w:jc w:val="center"/>
        <w:rPr>
          <w:b/>
          <w:lang w:val="en-US" w:eastAsia="ko-KR"/>
        </w:rPr>
      </w:pPr>
      <w:r w:rsidRPr="00A83E9B">
        <w:rPr>
          <w:rFonts w:hint="eastAsia"/>
          <w:b/>
          <w:lang w:val="en-US" w:eastAsia="ko-KR"/>
        </w:rPr>
        <w:t xml:space="preserve">Figure </w:t>
      </w:r>
      <w:r>
        <w:rPr>
          <w:b/>
          <w:lang w:val="en-US" w:eastAsia="ko-KR"/>
        </w:rPr>
        <w:t>1</w:t>
      </w:r>
      <w:r w:rsidRPr="00A83E9B">
        <w:rPr>
          <w:rFonts w:hint="eastAsia"/>
          <w:b/>
          <w:lang w:val="en-US" w:eastAsia="ko-KR"/>
        </w:rPr>
        <w:t>.</w:t>
      </w:r>
      <w:r>
        <w:rPr>
          <w:b/>
          <w:lang w:val="en-US" w:eastAsia="ko-KR"/>
        </w:rPr>
        <w:t xml:space="preserve"> An optimized solution for LTM failure recovery.</w:t>
      </w:r>
    </w:p>
    <w:p w14:paraId="6C9C6D3B" w14:textId="77777777" w:rsidR="007B7FFE" w:rsidRPr="007B7FFE" w:rsidRDefault="007B7FFE" w:rsidP="007B7FFE"/>
    <w:p w14:paraId="4D3A6317" w14:textId="52069ADE" w:rsidR="00BF1AA6" w:rsidRDefault="00F501C2" w:rsidP="009121A7">
      <w:pPr>
        <w:pStyle w:val="2"/>
        <w:rPr>
          <w:lang w:eastAsia="ko-KR"/>
        </w:rPr>
      </w:pPr>
      <w:r>
        <w:rPr>
          <w:lang w:eastAsia="ko-KR"/>
        </w:rPr>
        <w:lastRenderedPageBreak/>
        <w:t>2.5</w:t>
      </w:r>
      <w:r w:rsidR="009121A7">
        <w:rPr>
          <w:lang w:eastAsia="ko-KR"/>
        </w:rPr>
        <w:t>.</w:t>
      </w:r>
      <w:r w:rsidR="009121A7">
        <w:rPr>
          <w:lang w:eastAsia="ko-KR"/>
        </w:rPr>
        <w:tab/>
      </w:r>
      <w:r w:rsidR="00BF1AA6" w:rsidRPr="00474265">
        <w:rPr>
          <w:lang w:eastAsia="ko-KR"/>
        </w:rPr>
        <w:t>TA management for RACH-less LTM</w:t>
      </w:r>
    </w:p>
    <w:p w14:paraId="356FF72C" w14:textId="0DB447E1" w:rsidR="00AB26FA" w:rsidRDefault="00B63BBE" w:rsidP="00B63BBE">
      <w:pPr>
        <w:ind w:firstLineChars="100" w:firstLine="200"/>
        <w:rPr>
          <w:rFonts w:eastAsiaTheme="minorEastAsia"/>
          <w:bCs/>
          <w:lang w:eastAsia="ko-KR"/>
        </w:rPr>
      </w:pPr>
      <w:r>
        <w:rPr>
          <w:rFonts w:eastAsiaTheme="minorEastAsia" w:hint="eastAsia"/>
          <w:bCs/>
          <w:lang w:eastAsia="ko-KR"/>
        </w:rPr>
        <w:t xml:space="preserve">In the </w:t>
      </w:r>
      <w:r w:rsidRPr="00B63BBE">
        <w:rPr>
          <w:rFonts w:hint="eastAsia"/>
          <w:bCs/>
          <w:lang w:eastAsia="ko-KR"/>
        </w:rPr>
        <w:t>meeting</w:t>
      </w:r>
      <w:r>
        <w:rPr>
          <w:rFonts w:eastAsiaTheme="minorEastAsia" w:hint="eastAsia"/>
          <w:bCs/>
          <w:lang w:eastAsia="ko-KR"/>
        </w:rPr>
        <w:t xml:space="preserve"> </w:t>
      </w:r>
      <w:r>
        <w:rPr>
          <w:rFonts w:eastAsiaTheme="minorEastAsia"/>
          <w:bCs/>
          <w:lang w:eastAsia="ko-KR"/>
        </w:rPr>
        <w:t>RAN2#119bis-e, RAN2 made the following agreement:</w:t>
      </w:r>
    </w:p>
    <w:tbl>
      <w:tblPr>
        <w:tblStyle w:val="af5"/>
        <w:tblW w:w="0" w:type="auto"/>
        <w:tblLook w:val="04A0" w:firstRow="1" w:lastRow="0" w:firstColumn="1" w:lastColumn="0" w:noHBand="0" w:noVBand="1"/>
      </w:tblPr>
      <w:tblGrid>
        <w:gridCol w:w="9631"/>
      </w:tblGrid>
      <w:tr w:rsidR="00B63BBE" w14:paraId="425D3354" w14:textId="77777777" w:rsidTr="00B63BBE">
        <w:tc>
          <w:tcPr>
            <w:tcW w:w="9631" w:type="dxa"/>
          </w:tcPr>
          <w:p w14:paraId="284D8E6A" w14:textId="2E6DAB05" w:rsidR="00B63BBE" w:rsidRPr="00B63BBE" w:rsidRDefault="00B63BBE" w:rsidP="00B63BBE">
            <w:pPr>
              <w:pStyle w:val="Agreement"/>
              <w:tabs>
                <w:tab w:val="clear" w:pos="1373"/>
                <w:tab w:val="num" w:pos="454"/>
              </w:tabs>
              <w:ind w:left="454" w:hanging="425"/>
              <w:rPr>
                <w:rFonts w:eastAsiaTheme="minorEastAsia"/>
                <w:bCs/>
                <w:lang w:eastAsia="ko-KR"/>
              </w:rPr>
            </w:pPr>
            <w:r w:rsidRPr="003960A8">
              <w:t xml:space="preserve">RAN2 assumes that both RACH-based (CFRA, CBRA) and RACH-less procedures for L1 L2 mobility switch may be supported. </w:t>
            </w:r>
            <w:r w:rsidRPr="00B63BBE">
              <w:rPr>
                <w:highlight w:val="yellow"/>
              </w:rPr>
              <w:t>RACH-less if the UE doesn’t need to acquire TA during the cell switch.</w:t>
            </w:r>
            <w:r w:rsidRPr="003960A8">
              <w:t xml:space="preserve"> RAN2 understands that the feasibility of RACH-less may depend on RAN1, and expect that RAN1 is working on this.</w:t>
            </w:r>
          </w:p>
        </w:tc>
      </w:tr>
    </w:tbl>
    <w:p w14:paraId="60EC4BE5" w14:textId="77777777" w:rsidR="009B66B3" w:rsidRDefault="009B66B3" w:rsidP="009B66B3">
      <w:pPr>
        <w:ind w:firstLineChars="100" w:firstLine="200"/>
        <w:rPr>
          <w:rFonts w:eastAsiaTheme="minorEastAsia"/>
          <w:bCs/>
          <w:lang w:eastAsia="ko-KR"/>
        </w:rPr>
      </w:pPr>
    </w:p>
    <w:p w14:paraId="18D369D8" w14:textId="1D5CD717" w:rsidR="00B63BBE" w:rsidRDefault="009B66B3" w:rsidP="009B66B3">
      <w:pPr>
        <w:ind w:firstLineChars="100" w:firstLine="200"/>
        <w:rPr>
          <w:rFonts w:eastAsiaTheme="minorEastAsia"/>
          <w:bCs/>
          <w:lang w:eastAsia="ko-KR"/>
        </w:rPr>
      </w:pPr>
      <w:r>
        <w:rPr>
          <w:rFonts w:eastAsiaTheme="minorEastAsia" w:hint="eastAsia"/>
          <w:bCs/>
          <w:lang w:eastAsia="ko-KR"/>
        </w:rPr>
        <w:t>In the meeting</w:t>
      </w:r>
      <w:r>
        <w:rPr>
          <w:rFonts w:eastAsiaTheme="minorEastAsia"/>
          <w:bCs/>
          <w:lang w:eastAsia="ko-KR"/>
        </w:rPr>
        <w:t xml:space="preserve"> RAN1#111, the followings were agreed:</w:t>
      </w:r>
    </w:p>
    <w:tbl>
      <w:tblPr>
        <w:tblStyle w:val="af5"/>
        <w:tblW w:w="0" w:type="auto"/>
        <w:tblLook w:val="04A0" w:firstRow="1" w:lastRow="0" w:firstColumn="1" w:lastColumn="0" w:noHBand="0" w:noVBand="1"/>
      </w:tblPr>
      <w:tblGrid>
        <w:gridCol w:w="9631"/>
      </w:tblGrid>
      <w:tr w:rsidR="009B66B3" w14:paraId="1B7E0358" w14:textId="77777777" w:rsidTr="009B66B3">
        <w:tc>
          <w:tcPr>
            <w:tcW w:w="9631" w:type="dxa"/>
          </w:tcPr>
          <w:p w14:paraId="77D3563F" w14:textId="77777777" w:rsidR="009B66B3" w:rsidRPr="009B66B3" w:rsidRDefault="009B66B3" w:rsidP="009B66B3">
            <w:pPr>
              <w:pStyle w:val="Agreement"/>
              <w:tabs>
                <w:tab w:val="clear" w:pos="1373"/>
                <w:tab w:val="num" w:pos="454"/>
              </w:tabs>
              <w:ind w:left="454" w:hanging="425"/>
            </w:pPr>
            <w:r w:rsidRPr="009B66B3">
              <w:t>On mechanism to acquire TA of the candidate cell(s) in Rel-18 LTM, at least support PDCCH ordered RACH.</w:t>
            </w:r>
          </w:p>
          <w:p w14:paraId="01A0A008" w14:textId="77777777" w:rsidR="009B66B3" w:rsidRPr="009B66B3" w:rsidRDefault="009B66B3" w:rsidP="009B66B3">
            <w:pPr>
              <w:pStyle w:val="Agreement"/>
              <w:numPr>
                <w:ilvl w:val="1"/>
                <w:numId w:val="9"/>
              </w:numPr>
            </w:pPr>
            <w:r w:rsidRPr="009B66B3">
              <w:t>The PDCCH order is only triggered by source cell</w:t>
            </w:r>
          </w:p>
          <w:p w14:paraId="0A28112D" w14:textId="77777777" w:rsidR="009B66B3" w:rsidRPr="009B66B3" w:rsidRDefault="009B66B3" w:rsidP="009B66B3">
            <w:pPr>
              <w:pStyle w:val="Agreement"/>
              <w:numPr>
                <w:ilvl w:val="1"/>
                <w:numId w:val="9"/>
              </w:numPr>
            </w:pPr>
            <w:r w:rsidRPr="009B66B3">
              <w:t>FFS: the details including content of DCI, RACH resource configuration, RAR transmission mechanism, etc.</w:t>
            </w:r>
          </w:p>
          <w:p w14:paraId="3E279CA7" w14:textId="77777777" w:rsidR="009B66B3" w:rsidRPr="009B66B3" w:rsidRDefault="009B66B3" w:rsidP="009B66B3">
            <w:pPr>
              <w:pStyle w:val="Agreement"/>
              <w:numPr>
                <w:ilvl w:val="1"/>
                <w:numId w:val="9"/>
              </w:numPr>
            </w:pPr>
            <w:r w:rsidRPr="009B66B3">
              <w:t>Note: any other RACH-based solutions are for discussion separately</w:t>
            </w:r>
          </w:p>
          <w:p w14:paraId="0C8605FF" w14:textId="77777777" w:rsidR="009B66B3" w:rsidRPr="009B66B3" w:rsidRDefault="009B66B3" w:rsidP="009B66B3">
            <w:pPr>
              <w:pStyle w:val="Agreement"/>
              <w:tabs>
                <w:tab w:val="clear" w:pos="1373"/>
                <w:tab w:val="num" w:pos="454"/>
              </w:tabs>
              <w:ind w:left="454" w:hanging="425"/>
            </w:pPr>
            <w:r w:rsidRPr="009B66B3">
              <w:rPr>
                <w:rFonts w:hint="eastAsia"/>
              </w:rPr>
              <w:t xml:space="preserve">TA updating (i.e. re-acquisition of TA) for candidate cell </w:t>
            </w:r>
            <w:r w:rsidRPr="009B66B3">
              <w:t>can be</w:t>
            </w:r>
            <w:r w:rsidRPr="009B66B3">
              <w:rPr>
                <w:rFonts w:hint="eastAsia"/>
              </w:rPr>
              <w:t xml:space="preserve"> </w:t>
            </w:r>
            <w:r w:rsidRPr="009B66B3">
              <w:t xml:space="preserve">triggered by </w:t>
            </w:r>
            <w:r w:rsidRPr="009B66B3">
              <w:rPr>
                <w:rFonts w:hint="eastAsia"/>
              </w:rPr>
              <w:t xml:space="preserve">NW. </w:t>
            </w:r>
          </w:p>
          <w:p w14:paraId="6F3691A3" w14:textId="74963126" w:rsidR="009B66B3" w:rsidRPr="009B66B3" w:rsidRDefault="009B66B3" w:rsidP="009B66B3">
            <w:pPr>
              <w:pStyle w:val="Agreement"/>
              <w:numPr>
                <w:ilvl w:val="1"/>
                <w:numId w:val="9"/>
              </w:numPr>
              <w:rPr>
                <w:rFonts w:ascii="Times" w:eastAsia="바탕" w:hAnsi="Times"/>
                <w:lang w:eastAsia="en-US"/>
              </w:rPr>
            </w:pPr>
            <w:r w:rsidRPr="009B66B3">
              <w:t xml:space="preserve">same </w:t>
            </w:r>
            <w:r w:rsidRPr="009B66B3">
              <w:rPr>
                <w:rFonts w:hint="eastAsia"/>
              </w:rPr>
              <w:t>triggering</w:t>
            </w:r>
            <w:r w:rsidRPr="009B66B3">
              <w:t xml:space="preserve"> mechanism reuse the initial TA acquisition, i.e., PDCCH order </w:t>
            </w:r>
            <w:r w:rsidRPr="009B66B3">
              <w:rPr>
                <w:rFonts w:hint="eastAsia"/>
              </w:rPr>
              <w:t xml:space="preserve">triggered </w:t>
            </w:r>
            <w:r w:rsidRPr="009B66B3">
              <w:t>RACH in a candidate cell</w:t>
            </w:r>
          </w:p>
        </w:tc>
      </w:tr>
    </w:tbl>
    <w:p w14:paraId="6186545D" w14:textId="77777777" w:rsidR="009B66B3" w:rsidRPr="00B63BBE" w:rsidRDefault="009B66B3" w:rsidP="009B66B3">
      <w:pPr>
        <w:rPr>
          <w:rFonts w:eastAsiaTheme="minorEastAsia"/>
          <w:bCs/>
          <w:lang w:eastAsia="ko-KR"/>
        </w:rPr>
      </w:pPr>
    </w:p>
    <w:p w14:paraId="07F2807A" w14:textId="640D64DB" w:rsidR="00EF77D3" w:rsidRDefault="00EA31AF" w:rsidP="00C25267">
      <w:pPr>
        <w:ind w:firstLineChars="100" w:firstLine="200"/>
        <w:rPr>
          <w:rFonts w:eastAsiaTheme="minorEastAsia"/>
          <w:bCs/>
          <w:lang w:eastAsia="ko-KR"/>
        </w:rPr>
      </w:pPr>
      <w:r>
        <w:rPr>
          <w:rFonts w:eastAsiaTheme="minorEastAsia" w:hint="eastAsia"/>
          <w:bCs/>
          <w:lang w:eastAsia="ko-KR"/>
        </w:rPr>
        <w:t xml:space="preserve">From </w:t>
      </w:r>
      <w:r>
        <w:rPr>
          <w:rFonts w:eastAsiaTheme="minorEastAsia"/>
          <w:bCs/>
          <w:lang w:eastAsia="ko-KR"/>
        </w:rPr>
        <w:t xml:space="preserve">the </w:t>
      </w:r>
      <w:r>
        <w:rPr>
          <w:rFonts w:eastAsiaTheme="minorEastAsia" w:hint="eastAsia"/>
          <w:bCs/>
          <w:lang w:eastAsia="ko-KR"/>
        </w:rPr>
        <w:t xml:space="preserve">above </w:t>
      </w:r>
      <w:r>
        <w:rPr>
          <w:rFonts w:eastAsiaTheme="minorEastAsia"/>
          <w:bCs/>
          <w:lang w:eastAsia="ko-KR"/>
        </w:rPr>
        <w:t>agreements related to RACH-less LTM,</w:t>
      </w:r>
      <w:r w:rsidR="00093307">
        <w:rPr>
          <w:rFonts w:eastAsiaTheme="minorEastAsia"/>
          <w:bCs/>
          <w:lang w:eastAsia="ko-KR"/>
        </w:rPr>
        <w:t xml:space="preserve"> the initial TA acquisition and TA updating for a candidate cell is triggered by the network, i.e., PDCCH order triggered RACH in a candidate cell.</w:t>
      </w:r>
      <w:r w:rsidR="00EF77D3">
        <w:rPr>
          <w:rFonts w:eastAsiaTheme="minorEastAsia"/>
          <w:bCs/>
          <w:lang w:eastAsia="ko-KR"/>
        </w:rPr>
        <w:t xml:space="preserve"> If a number of candidate cells are configured for the UE, the UE may need to frequently perform a PDCCH order triggered RACH in each candidate cell. </w:t>
      </w:r>
      <w:r w:rsidR="00C25267">
        <w:rPr>
          <w:rFonts w:eastAsiaTheme="minorEastAsia"/>
          <w:bCs/>
          <w:lang w:eastAsia="ko-KR"/>
        </w:rPr>
        <w:t>This implies that the UE</w:t>
      </w:r>
      <w:r w:rsidR="00C25267" w:rsidRPr="00C25267">
        <w:rPr>
          <w:rFonts w:eastAsiaTheme="minorEastAsia"/>
          <w:bCs/>
          <w:lang w:eastAsia="ko-KR"/>
        </w:rPr>
        <w:t xml:space="preserve"> </w:t>
      </w:r>
      <w:r w:rsidR="00C25267">
        <w:rPr>
          <w:rFonts w:eastAsiaTheme="minorEastAsia"/>
          <w:bCs/>
          <w:lang w:eastAsia="ko-KR"/>
        </w:rPr>
        <w:t xml:space="preserve">may spend </w:t>
      </w:r>
      <w:r w:rsidR="00C25267" w:rsidRPr="00EF77D3">
        <w:rPr>
          <w:rFonts w:eastAsiaTheme="minorEastAsia"/>
          <w:bCs/>
          <w:lang w:eastAsia="ko-KR"/>
        </w:rPr>
        <w:t xml:space="preserve">a considerable amount of time </w:t>
      </w:r>
      <w:r w:rsidR="00C25267">
        <w:rPr>
          <w:rFonts w:eastAsiaTheme="minorEastAsia"/>
          <w:bCs/>
          <w:lang w:eastAsia="ko-KR"/>
        </w:rPr>
        <w:t xml:space="preserve">for TA </w:t>
      </w:r>
      <w:r w:rsidR="00C25267" w:rsidRPr="00EF77D3">
        <w:rPr>
          <w:rFonts w:eastAsiaTheme="minorEastAsia"/>
          <w:bCs/>
          <w:lang w:eastAsia="ko-KR"/>
        </w:rPr>
        <w:t>manag</w:t>
      </w:r>
      <w:r w:rsidR="00C25267">
        <w:rPr>
          <w:rFonts w:eastAsiaTheme="minorEastAsia"/>
          <w:bCs/>
          <w:lang w:eastAsia="ko-KR"/>
        </w:rPr>
        <w:t>ement of</w:t>
      </w:r>
      <w:r w:rsidR="00C25267" w:rsidRPr="00EF77D3">
        <w:rPr>
          <w:rFonts w:eastAsiaTheme="minorEastAsia"/>
          <w:bCs/>
          <w:lang w:eastAsia="ko-KR"/>
        </w:rPr>
        <w:t xml:space="preserve"> the candidate cell</w:t>
      </w:r>
      <w:r w:rsidR="00C25267">
        <w:rPr>
          <w:rFonts w:eastAsiaTheme="minorEastAsia"/>
          <w:bCs/>
          <w:lang w:eastAsia="ko-KR"/>
        </w:rPr>
        <w:t>s, which results in a communication interruption between the UE and serving cells.</w:t>
      </w:r>
    </w:p>
    <w:p w14:paraId="38144C54" w14:textId="7EA0ECEA" w:rsidR="00C25267" w:rsidRDefault="00C25267" w:rsidP="00C25267">
      <w:pPr>
        <w:ind w:firstLineChars="100" w:firstLine="200"/>
        <w:rPr>
          <w:rFonts w:eastAsiaTheme="minorEastAsia"/>
          <w:bCs/>
          <w:lang w:eastAsia="ko-KR"/>
        </w:rPr>
      </w:pPr>
      <w:r>
        <w:rPr>
          <w:rFonts w:eastAsiaTheme="minorEastAsia"/>
          <w:bCs/>
          <w:lang w:eastAsia="ko-KR"/>
        </w:rPr>
        <w:t xml:space="preserve">To reduce the interruption due to TA management of the candidate cells, it may be beneficial to group candidate cells to share </w:t>
      </w:r>
      <w:r w:rsidR="00E67C8F">
        <w:rPr>
          <w:rFonts w:eastAsiaTheme="minorEastAsia"/>
          <w:bCs/>
          <w:lang w:eastAsia="ko-KR"/>
        </w:rPr>
        <w:t xml:space="preserve">the </w:t>
      </w:r>
      <w:r>
        <w:rPr>
          <w:rFonts w:eastAsiaTheme="minorEastAsia"/>
          <w:bCs/>
          <w:lang w:eastAsia="ko-KR"/>
        </w:rPr>
        <w:t>sam</w:t>
      </w:r>
      <w:r w:rsidRPr="00744E5D">
        <w:rPr>
          <w:rFonts w:eastAsiaTheme="minorEastAsia"/>
          <w:bCs/>
          <w:lang w:eastAsia="ko-KR"/>
        </w:rPr>
        <w:t xml:space="preserve">e TA value. </w:t>
      </w:r>
      <w:r w:rsidR="00744E5D" w:rsidRPr="00744E5D">
        <w:rPr>
          <w:rFonts w:eastAsiaTheme="minorEastAsia"/>
          <w:bCs/>
          <w:lang w:eastAsia="ko-KR"/>
        </w:rPr>
        <w:t xml:space="preserve">That is, </w:t>
      </w:r>
      <w:r w:rsidR="00744E5D">
        <w:rPr>
          <w:rFonts w:eastAsiaTheme="minorEastAsia"/>
          <w:bCs/>
          <w:lang w:eastAsia="ko-KR"/>
        </w:rPr>
        <w:t xml:space="preserve">the </w:t>
      </w:r>
      <w:r w:rsidR="00744E5D" w:rsidRPr="00744E5D">
        <w:rPr>
          <w:bCs/>
        </w:rPr>
        <w:t>UE can be configured with multiple TAGs for candidate cells</w:t>
      </w:r>
      <w:r w:rsidR="00744E5D" w:rsidRPr="00744E5D">
        <w:rPr>
          <w:rFonts w:eastAsiaTheme="minorEastAsia"/>
          <w:bCs/>
          <w:lang w:eastAsia="ko-KR"/>
        </w:rPr>
        <w:t xml:space="preserve">. </w:t>
      </w:r>
      <w:r w:rsidR="00E67C8F">
        <w:rPr>
          <w:rFonts w:eastAsiaTheme="minorEastAsia"/>
          <w:bCs/>
          <w:lang w:eastAsia="ko-KR"/>
        </w:rPr>
        <w:t>For example, the UE is configured with 8 candidate cells for RACH-less LTM, where the candidate cells can be classified into three groups to share the same TA value, e.g., TAG#1 ={CCell#1, CCell#4}, TAG#2={CCell#2, CCell#3, CCell#7}, and TAG#3={CCell#5, CCell#6, CCell#8}. The UE performs PDCCH order triggered RACH eight times</w:t>
      </w:r>
      <w:r w:rsidR="00744E5D">
        <w:rPr>
          <w:rFonts w:eastAsiaTheme="minorEastAsia"/>
          <w:bCs/>
          <w:lang w:eastAsia="ko-KR"/>
        </w:rPr>
        <w:t xml:space="preserve"> if TA is managed at the cell-level</w:t>
      </w:r>
      <w:r w:rsidR="00E67C8F">
        <w:rPr>
          <w:rFonts w:eastAsiaTheme="minorEastAsia"/>
          <w:bCs/>
          <w:lang w:eastAsia="ko-KR"/>
        </w:rPr>
        <w:t>, while</w:t>
      </w:r>
      <w:r w:rsidR="00744E5D">
        <w:rPr>
          <w:rFonts w:eastAsiaTheme="minorEastAsia"/>
          <w:bCs/>
          <w:lang w:eastAsia="ko-KR"/>
        </w:rPr>
        <w:t xml:space="preserve"> the UE performs PDCCH order triggered RACH three times if TA is managed at the TAG-level. It is observed that TAG-level TA management shows less interruption due to TA update than cell-level TA management. Therefore, it is beneficial to group candidate cells to share the sam</w:t>
      </w:r>
      <w:r w:rsidR="00744E5D" w:rsidRPr="00744E5D">
        <w:rPr>
          <w:rFonts w:eastAsiaTheme="minorEastAsia"/>
          <w:bCs/>
          <w:lang w:eastAsia="ko-KR"/>
        </w:rPr>
        <w:t>e TA value</w:t>
      </w:r>
      <w:r w:rsidR="00744E5D">
        <w:rPr>
          <w:rFonts w:eastAsiaTheme="minorEastAsia"/>
          <w:bCs/>
          <w:lang w:eastAsia="ko-KR"/>
        </w:rPr>
        <w:t xml:space="preserve">, i.e., the </w:t>
      </w:r>
      <w:r w:rsidR="00744E5D" w:rsidRPr="00744E5D">
        <w:rPr>
          <w:bCs/>
        </w:rPr>
        <w:t>UE can be configured with multiple TAGs for candidate cells</w:t>
      </w:r>
      <w:r w:rsidR="00744E5D">
        <w:rPr>
          <w:bCs/>
        </w:rPr>
        <w:t>.</w:t>
      </w:r>
    </w:p>
    <w:p w14:paraId="53F8473D" w14:textId="20616B9B" w:rsidR="00BF1AA6" w:rsidRDefault="003E0C02" w:rsidP="00BF1AA6">
      <w:pPr>
        <w:rPr>
          <w:b/>
          <w:bCs/>
        </w:rPr>
      </w:pPr>
      <w:r>
        <w:rPr>
          <w:b/>
          <w:bCs/>
        </w:rPr>
        <w:t xml:space="preserve">Proposal </w:t>
      </w:r>
      <w:r w:rsidR="00D01C59">
        <w:rPr>
          <w:b/>
          <w:bCs/>
        </w:rPr>
        <w:t>9</w:t>
      </w:r>
      <w:r w:rsidR="00BF1AA6" w:rsidRPr="00972716">
        <w:rPr>
          <w:b/>
          <w:bCs/>
        </w:rPr>
        <w:t xml:space="preserve">. Candidate cells can be grouped to share the same TA value for RACH-less LTM, i.e., </w:t>
      </w:r>
      <w:r w:rsidR="00E90728" w:rsidRPr="00E90728">
        <w:rPr>
          <w:b/>
          <w:bCs/>
        </w:rPr>
        <w:t>TAs of candidate cells for a UE can be grouped with multiple TAGs</w:t>
      </w:r>
      <w:r w:rsidR="00E90728">
        <w:rPr>
          <w:b/>
          <w:bCs/>
        </w:rPr>
        <w:t>.</w:t>
      </w:r>
    </w:p>
    <w:p w14:paraId="6D1ACC0F" w14:textId="77777777" w:rsidR="00E93A93" w:rsidRPr="00744E5D" w:rsidRDefault="00E93A93" w:rsidP="00D84737">
      <w:pPr>
        <w:rPr>
          <w:bCs/>
          <w:lang w:eastAsia="ko-KR"/>
        </w:rPr>
      </w:pPr>
    </w:p>
    <w:p w14:paraId="7FD6B387" w14:textId="02CD5F36" w:rsidR="007F3630" w:rsidRPr="007F3630" w:rsidRDefault="007B7FFE" w:rsidP="009121A7">
      <w:pPr>
        <w:pStyle w:val="2"/>
      </w:pPr>
      <w:r>
        <w:t>2.</w:t>
      </w:r>
      <w:r w:rsidR="00F501C2">
        <w:t>6</w:t>
      </w:r>
      <w:r w:rsidR="009121A7">
        <w:t>.</w:t>
      </w:r>
      <w:r w:rsidR="009121A7">
        <w:tab/>
      </w:r>
      <w:r w:rsidR="007F3630">
        <w:t xml:space="preserve">UE </w:t>
      </w:r>
      <w:r w:rsidR="006B2212">
        <w:t>burden</w:t>
      </w:r>
      <w:r w:rsidR="007F3630">
        <w:t xml:space="preserve"> due to candidate cells</w:t>
      </w:r>
    </w:p>
    <w:p w14:paraId="0D554C7B" w14:textId="77777777" w:rsidR="00FB3844" w:rsidRDefault="00D22751" w:rsidP="007D7180">
      <w:pPr>
        <w:ind w:firstLineChars="100" w:firstLine="200"/>
        <w:rPr>
          <w:rFonts w:eastAsiaTheme="minorEastAsia"/>
          <w:lang w:eastAsia="ko-KR"/>
        </w:rPr>
      </w:pPr>
      <w:r>
        <w:rPr>
          <w:rFonts w:eastAsiaTheme="minorEastAsia"/>
          <w:lang w:eastAsia="ko-KR"/>
        </w:rPr>
        <w:t xml:space="preserve">The solution for TA acquisition and update developed by RAN1 is a NW-triggered </w:t>
      </w:r>
      <w:r w:rsidR="00AA6809">
        <w:rPr>
          <w:rFonts w:eastAsiaTheme="minorEastAsia"/>
          <w:lang w:eastAsia="ko-KR"/>
        </w:rPr>
        <w:t xml:space="preserve">RACH-based </w:t>
      </w:r>
      <w:r>
        <w:rPr>
          <w:rFonts w:eastAsiaTheme="minorEastAsia"/>
          <w:lang w:eastAsia="ko-KR"/>
        </w:rPr>
        <w:t xml:space="preserve">method, i.e., </w:t>
      </w:r>
      <w:r w:rsidR="00AA6809">
        <w:rPr>
          <w:rFonts w:eastAsiaTheme="minorEastAsia"/>
          <w:lang w:eastAsia="ko-KR"/>
        </w:rPr>
        <w:t>the initial TA between the UE and the candidate cell is obtained by PDCCH order triggered RACH and then the TA is updated by PDCCH order triggered RACH if needed</w:t>
      </w:r>
      <w:r>
        <w:rPr>
          <w:rFonts w:eastAsiaTheme="minorEastAsia"/>
          <w:lang w:eastAsia="ko-KR"/>
        </w:rPr>
        <w:t>.</w:t>
      </w:r>
      <w:r w:rsidR="00AA6809">
        <w:rPr>
          <w:rFonts w:eastAsiaTheme="minorEastAsia"/>
          <w:lang w:eastAsia="ko-KR"/>
        </w:rPr>
        <w:t xml:space="preserve"> </w:t>
      </w:r>
      <w:r w:rsidR="00FD4C65">
        <w:rPr>
          <w:rFonts w:eastAsiaTheme="minorEastAsia"/>
          <w:lang w:eastAsia="ko-KR"/>
        </w:rPr>
        <w:t>Meanwhile</w:t>
      </w:r>
      <w:r w:rsidR="00AA6809">
        <w:rPr>
          <w:rFonts w:eastAsiaTheme="minorEastAsia"/>
          <w:lang w:eastAsia="ko-KR"/>
        </w:rPr>
        <w:t>, it is still FFS on how to acquire/update TA in a RACH-less manner,</w:t>
      </w:r>
      <w:r w:rsidR="00AA6809" w:rsidRPr="00AA6809">
        <w:rPr>
          <w:rFonts w:ascii="Times" w:hAnsi="Times" w:cs="Times"/>
        </w:rPr>
        <w:t xml:space="preserve"> </w:t>
      </w:r>
      <w:r w:rsidR="00AA6809" w:rsidRPr="00CD358D">
        <w:rPr>
          <w:rFonts w:ascii="Times" w:hAnsi="Times" w:cs="Times"/>
        </w:rPr>
        <w:t>e.g., SRS based TA acquisition, Rx timing difference based, RACH-less mechanism as in LTE, UE based TA measurement (including UE based TA measurement with one TAC from serving cell)</w:t>
      </w:r>
      <w:r w:rsidR="00AA6809">
        <w:rPr>
          <w:rFonts w:eastAsiaTheme="minorEastAsia"/>
          <w:lang w:eastAsia="ko-KR"/>
        </w:rPr>
        <w:t>.</w:t>
      </w:r>
    </w:p>
    <w:p w14:paraId="0A409956" w14:textId="1874845E" w:rsidR="00E21DDD" w:rsidRDefault="00FD4C65" w:rsidP="007D7180">
      <w:pPr>
        <w:ind w:firstLineChars="100" w:firstLine="200"/>
        <w:rPr>
          <w:rFonts w:eastAsiaTheme="minorEastAsia"/>
          <w:lang w:eastAsia="ko-KR"/>
        </w:rPr>
      </w:pPr>
      <w:r>
        <w:rPr>
          <w:rFonts w:eastAsiaTheme="minorEastAsia"/>
          <w:lang w:eastAsia="ko-KR"/>
        </w:rPr>
        <w:t xml:space="preserve">RACH-less TA management (i.e. TA acquisition/update in a RACH-less manner) </w:t>
      </w:r>
      <w:r w:rsidR="00FB3844">
        <w:rPr>
          <w:rFonts w:eastAsiaTheme="minorEastAsia"/>
          <w:lang w:eastAsia="ko-KR"/>
        </w:rPr>
        <w:t>would be useful</w:t>
      </w:r>
      <w:r>
        <w:rPr>
          <w:rFonts w:eastAsiaTheme="minorEastAsia"/>
          <w:lang w:eastAsia="ko-KR"/>
        </w:rPr>
        <w:t xml:space="preserve"> </w:t>
      </w:r>
      <w:r w:rsidR="00962E90">
        <w:rPr>
          <w:rFonts w:eastAsiaTheme="minorEastAsia"/>
          <w:lang w:eastAsia="ko-KR"/>
        </w:rPr>
        <w:t>because</w:t>
      </w:r>
      <w:r w:rsidR="00CB1C7A">
        <w:rPr>
          <w:rFonts w:eastAsiaTheme="minorEastAsia"/>
          <w:lang w:eastAsia="ko-KR"/>
        </w:rPr>
        <w:t xml:space="preserve"> </w:t>
      </w:r>
      <w:r w:rsidR="00962E90">
        <w:rPr>
          <w:rFonts w:eastAsiaTheme="minorEastAsia"/>
          <w:lang w:eastAsia="ko-KR"/>
        </w:rPr>
        <w:t>the NW-triggered RACH-based TA management</w:t>
      </w:r>
      <w:r w:rsidR="00FB3844">
        <w:rPr>
          <w:rFonts w:eastAsiaTheme="minorEastAsia"/>
          <w:lang w:eastAsia="ko-KR"/>
        </w:rPr>
        <w:t xml:space="preserve"> may not be faultless for Rel-18 LTM</w:t>
      </w:r>
      <w:r w:rsidR="00962E90">
        <w:rPr>
          <w:rFonts w:eastAsiaTheme="minorEastAsia"/>
          <w:lang w:eastAsia="ko-KR"/>
        </w:rPr>
        <w:t xml:space="preserve">. </w:t>
      </w:r>
      <w:r w:rsidR="00AA6809">
        <w:rPr>
          <w:rFonts w:eastAsiaTheme="minorEastAsia"/>
          <w:lang w:eastAsia="ko-KR"/>
        </w:rPr>
        <w:t xml:space="preserve">Since most solutions for </w:t>
      </w:r>
      <w:r>
        <w:rPr>
          <w:rFonts w:eastAsiaTheme="minorEastAsia"/>
          <w:lang w:eastAsia="ko-KR"/>
        </w:rPr>
        <w:t xml:space="preserve">RACH-less </w:t>
      </w:r>
      <w:r w:rsidR="00AA6809">
        <w:rPr>
          <w:rFonts w:eastAsiaTheme="minorEastAsia"/>
          <w:lang w:eastAsia="ko-KR"/>
        </w:rPr>
        <w:t xml:space="preserve">TA management on the table are UE-based approaches, </w:t>
      </w:r>
      <w:r>
        <w:rPr>
          <w:rFonts w:eastAsiaTheme="minorEastAsia"/>
          <w:lang w:eastAsia="ko-KR"/>
        </w:rPr>
        <w:t>the UE stop</w:t>
      </w:r>
      <w:r w:rsidR="00962E90">
        <w:rPr>
          <w:rFonts w:eastAsiaTheme="minorEastAsia"/>
          <w:lang w:eastAsia="ko-KR"/>
        </w:rPr>
        <w:t>s</w:t>
      </w:r>
      <w:r>
        <w:rPr>
          <w:rFonts w:eastAsiaTheme="minorEastAsia"/>
          <w:lang w:eastAsia="ko-KR"/>
        </w:rPr>
        <w:t xml:space="preserve"> communicating with </w:t>
      </w:r>
      <w:r w:rsidR="00962E90">
        <w:rPr>
          <w:rFonts w:eastAsiaTheme="minorEastAsia"/>
          <w:lang w:eastAsia="ko-KR"/>
        </w:rPr>
        <w:t>a</w:t>
      </w:r>
      <w:r>
        <w:rPr>
          <w:rFonts w:eastAsiaTheme="minorEastAsia"/>
          <w:lang w:eastAsia="ko-KR"/>
        </w:rPr>
        <w:t xml:space="preserve"> serving cell </w:t>
      </w:r>
      <w:r w:rsidR="00962E90">
        <w:rPr>
          <w:rFonts w:eastAsiaTheme="minorEastAsia"/>
          <w:lang w:eastAsia="ko-KR"/>
        </w:rPr>
        <w:t>and</w:t>
      </w:r>
      <w:r>
        <w:rPr>
          <w:rFonts w:eastAsiaTheme="minorEastAsia"/>
          <w:lang w:eastAsia="ko-KR"/>
        </w:rPr>
        <w:t xml:space="preserve"> perform</w:t>
      </w:r>
      <w:r w:rsidR="00962E90">
        <w:rPr>
          <w:rFonts w:eastAsiaTheme="minorEastAsia"/>
          <w:lang w:eastAsia="ko-KR"/>
        </w:rPr>
        <w:t>s</w:t>
      </w:r>
      <w:r>
        <w:rPr>
          <w:rFonts w:eastAsiaTheme="minorEastAsia"/>
          <w:lang w:eastAsia="ko-KR"/>
        </w:rPr>
        <w:t xml:space="preserve"> UE-based TA management</w:t>
      </w:r>
      <w:r w:rsidR="00962E90">
        <w:rPr>
          <w:rFonts w:eastAsiaTheme="minorEastAsia"/>
          <w:lang w:eastAsia="ko-KR"/>
        </w:rPr>
        <w:t xml:space="preserve"> to a candidate cell if the condition for TA acquisition/update to the candidate cell is met</w:t>
      </w:r>
      <w:r>
        <w:rPr>
          <w:rFonts w:eastAsiaTheme="minorEastAsia"/>
          <w:lang w:eastAsia="ko-KR"/>
        </w:rPr>
        <w:t xml:space="preserve">. </w:t>
      </w:r>
      <w:r w:rsidR="00962E90">
        <w:rPr>
          <w:rFonts w:eastAsiaTheme="minorEastAsia"/>
          <w:lang w:eastAsia="ko-KR"/>
        </w:rPr>
        <w:t>If a number of candidate cells are configured for LTM, the UE may frequently stop communicating with a serving cell to manage TAs of the candidate cells.</w:t>
      </w:r>
    </w:p>
    <w:p w14:paraId="453BECC4" w14:textId="3CCBA4FC" w:rsidR="00B23ACA" w:rsidRDefault="000116A1" w:rsidP="007D7180">
      <w:pPr>
        <w:ind w:firstLineChars="100" w:firstLine="200"/>
        <w:rPr>
          <w:rFonts w:eastAsiaTheme="minorEastAsia"/>
          <w:lang w:eastAsia="ko-KR"/>
        </w:rPr>
      </w:pPr>
      <w:r>
        <w:rPr>
          <w:rFonts w:eastAsiaTheme="minorEastAsia"/>
          <w:lang w:eastAsia="ko-KR"/>
        </w:rPr>
        <w:t xml:space="preserve">In a similar context to the above, </w:t>
      </w:r>
      <w:r w:rsidR="005D7CEB">
        <w:rPr>
          <w:rFonts w:eastAsiaTheme="minorEastAsia"/>
          <w:lang w:eastAsia="ko-KR"/>
        </w:rPr>
        <w:t xml:space="preserve">the UE may suspend communication with a serving cell due to </w:t>
      </w:r>
      <w:r>
        <w:rPr>
          <w:rFonts w:eastAsiaTheme="minorEastAsia"/>
          <w:lang w:eastAsia="ko-KR"/>
        </w:rPr>
        <w:t>L1 measurement reporting for candidate cells.</w:t>
      </w:r>
      <w:r w:rsidR="00896AEA">
        <w:rPr>
          <w:rFonts w:eastAsiaTheme="minorEastAsia"/>
          <w:lang w:eastAsia="ko-KR"/>
        </w:rPr>
        <w:t xml:space="preserve"> If many candidate cells are configured for LTM, the UE may frequently stop </w:t>
      </w:r>
      <w:r w:rsidR="00896AEA">
        <w:rPr>
          <w:rFonts w:eastAsiaTheme="minorEastAsia"/>
          <w:lang w:eastAsia="ko-KR"/>
        </w:rPr>
        <w:lastRenderedPageBreak/>
        <w:t>communicating with a serving cell to report L1 measurement results of the candidate cells.</w:t>
      </w:r>
      <w:r w:rsidR="00EF7E83">
        <w:rPr>
          <w:rFonts w:eastAsiaTheme="minorEastAsia"/>
          <w:lang w:eastAsia="ko-KR"/>
        </w:rPr>
        <w:t xml:space="preserve"> To reduce the suspension caused by L1 measurement reporting for candidate cells, the network can configure the UE with long </w:t>
      </w:r>
      <w:r w:rsidR="00BE68AB">
        <w:rPr>
          <w:rFonts w:eastAsiaTheme="minorEastAsia"/>
          <w:lang w:eastAsia="ko-KR"/>
        </w:rPr>
        <w:t>period</w:t>
      </w:r>
      <w:r w:rsidR="00EF7E83">
        <w:rPr>
          <w:rFonts w:eastAsiaTheme="minorEastAsia"/>
          <w:lang w:eastAsia="ko-KR"/>
        </w:rPr>
        <w:t>s for L1 measurement reporting for some candidate cells.</w:t>
      </w:r>
      <w:r w:rsidR="00B23ACA">
        <w:rPr>
          <w:rFonts w:eastAsiaTheme="minorEastAsia"/>
          <w:lang w:eastAsia="ko-KR"/>
        </w:rPr>
        <w:t xml:space="preserve"> </w:t>
      </w:r>
      <w:r w:rsidR="00140076">
        <w:rPr>
          <w:rFonts w:eastAsiaTheme="minorEastAsia"/>
          <w:lang w:eastAsia="ko-KR"/>
        </w:rPr>
        <w:t>However, configuring the L1 measurement reporting with a long period cannot resolve the problem for some cases. I</w:t>
      </w:r>
      <w:r w:rsidR="00B23ACA">
        <w:rPr>
          <w:rFonts w:eastAsiaTheme="minorEastAsia"/>
          <w:lang w:eastAsia="ko-KR"/>
        </w:rPr>
        <w:t>n an environment in which wireless channel</w:t>
      </w:r>
      <w:r w:rsidR="00140076">
        <w:rPr>
          <w:rFonts w:eastAsiaTheme="minorEastAsia"/>
          <w:lang w:eastAsia="ko-KR"/>
        </w:rPr>
        <w:t>s</w:t>
      </w:r>
      <w:r w:rsidR="00B23ACA">
        <w:rPr>
          <w:rFonts w:eastAsiaTheme="minorEastAsia"/>
          <w:lang w:eastAsia="ko-KR"/>
        </w:rPr>
        <w:t xml:space="preserve"> fluctuates </w:t>
      </w:r>
      <w:r w:rsidR="00140076">
        <w:rPr>
          <w:rFonts w:eastAsiaTheme="minorEastAsia"/>
          <w:lang w:eastAsia="ko-KR"/>
        </w:rPr>
        <w:t xml:space="preserve">very quickly </w:t>
      </w:r>
      <w:r w:rsidR="00B23ACA">
        <w:rPr>
          <w:rFonts w:eastAsiaTheme="minorEastAsia"/>
          <w:lang w:eastAsia="ko-KR"/>
        </w:rPr>
        <w:t>(e.g., FR2 environment), the UE needs to report L1 measurement results of candidate cells with short period</w:t>
      </w:r>
      <w:r w:rsidR="00140076">
        <w:rPr>
          <w:rFonts w:eastAsiaTheme="minorEastAsia"/>
          <w:lang w:eastAsia="ko-KR"/>
        </w:rPr>
        <w:t>s</w:t>
      </w:r>
      <w:r w:rsidR="00B23ACA">
        <w:rPr>
          <w:rFonts w:eastAsiaTheme="minorEastAsia"/>
          <w:lang w:eastAsia="ko-KR"/>
        </w:rPr>
        <w:t xml:space="preserve"> in order to perform</w:t>
      </w:r>
      <w:r w:rsidR="00140076">
        <w:rPr>
          <w:rFonts w:eastAsiaTheme="minorEastAsia"/>
          <w:lang w:eastAsia="ko-KR"/>
        </w:rPr>
        <w:t xml:space="preserve"> LTM</w:t>
      </w:r>
      <w:r w:rsidR="00B23ACA">
        <w:rPr>
          <w:rFonts w:eastAsiaTheme="minorEastAsia"/>
          <w:lang w:eastAsia="ko-KR"/>
        </w:rPr>
        <w:t xml:space="preserve"> dynamic cell switch</w:t>
      </w:r>
      <w:r w:rsidR="00140076">
        <w:rPr>
          <w:rFonts w:eastAsiaTheme="minorEastAsia"/>
          <w:lang w:eastAsia="ko-KR"/>
        </w:rPr>
        <w:t xml:space="preserve"> frequently</w:t>
      </w:r>
      <w:r w:rsidR="00B23ACA">
        <w:rPr>
          <w:rFonts w:eastAsiaTheme="minorEastAsia"/>
          <w:lang w:eastAsia="ko-KR"/>
        </w:rPr>
        <w:t>.</w:t>
      </w:r>
    </w:p>
    <w:p w14:paraId="6B852638" w14:textId="26D500E4" w:rsidR="00140076" w:rsidRDefault="00120296" w:rsidP="007D7180">
      <w:pPr>
        <w:ind w:firstLineChars="100" w:firstLine="200"/>
        <w:rPr>
          <w:rFonts w:eastAsiaTheme="minorEastAsia"/>
          <w:lang w:eastAsia="ko-KR"/>
        </w:rPr>
      </w:pPr>
      <w:r>
        <w:rPr>
          <w:rFonts w:eastAsiaTheme="minorEastAsia"/>
          <w:lang w:eastAsia="ko-KR"/>
        </w:rPr>
        <w:t>In summary, t</w:t>
      </w:r>
      <w:r w:rsidR="00140076">
        <w:rPr>
          <w:rFonts w:eastAsiaTheme="minorEastAsia"/>
          <w:lang w:eastAsia="ko-KR"/>
        </w:rPr>
        <w:t xml:space="preserve">he UE may </w:t>
      </w:r>
      <w:r>
        <w:rPr>
          <w:rFonts w:eastAsiaTheme="minorEastAsia"/>
          <w:lang w:eastAsia="ko-KR"/>
        </w:rPr>
        <w:t>stop communicating with a serving cell due to TA management and L1 measurement reporting for the candidate cells</w:t>
      </w:r>
      <w:r w:rsidR="008A54C0">
        <w:rPr>
          <w:rFonts w:eastAsiaTheme="minorEastAsia"/>
          <w:lang w:eastAsia="ko-KR"/>
        </w:rPr>
        <w:t>.</w:t>
      </w:r>
      <w:r>
        <w:rPr>
          <w:rFonts w:eastAsiaTheme="minorEastAsia"/>
          <w:lang w:eastAsia="ko-KR"/>
        </w:rPr>
        <w:t xml:space="preserve"> </w:t>
      </w:r>
      <w:r w:rsidR="008A54C0">
        <w:rPr>
          <w:rFonts w:eastAsiaTheme="minorEastAsia"/>
          <w:lang w:eastAsia="ko-KR"/>
        </w:rPr>
        <w:t>This</w:t>
      </w:r>
      <w:r>
        <w:rPr>
          <w:rFonts w:eastAsiaTheme="minorEastAsia"/>
          <w:lang w:eastAsia="ko-KR"/>
        </w:rPr>
        <w:t xml:space="preserve"> may cause communication interruption. In our view, deactivating some candidate cells could mitigate the communication interruption due to</w:t>
      </w:r>
      <w:r w:rsidRPr="00120296">
        <w:rPr>
          <w:rFonts w:eastAsiaTheme="minorEastAsia"/>
          <w:lang w:eastAsia="ko-KR"/>
        </w:rPr>
        <w:t xml:space="preserve"> </w:t>
      </w:r>
      <w:r>
        <w:rPr>
          <w:rFonts w:eastAsiaTheme="minorEastAsia"/>
          <w:lang w:eastAsia="ko-KR"/>
        </w:rPr>
        <w:t>TA management and L1 measurement reporting for L</w:t>
      </w:r>
      <w:r w:rsidR="008A54C0">
        <w:rPr>
          <w:rFonts w:eastAsiaTheme="minorEastAsia"/>
          <w:lang w:eastAsia="ko-KR"/>
        </w:rPr>
        <w:t>TM. Based on L1 or L3 measurement results of candidate cells, the network may deactivate some candidate cells for the UE among all candidate cells configured for LTM. T</w:t>
      </w:r>
      <w:r w:rsidR="00D332CF">
        <w:rPr>
          <w:rFonts w:eastAsiaTheme="minorEastAsia"/>
          <w:lang w:eastAsia="ko-KR"/>
        </w:rPr>
        <w:t>he UE performs TA management and L1 measurement reporting for activated candidate cells, while the UE does not perform TA management and L1 measurement reporting for deactivated candidate cells.</w:t>
      </w:r>
    </w:p>
    <w:p w14:paraId="594CBCE6" w14:textId="7CF2C962" w:rsidR="007D7180" w:rsidRDefault="007D7180" w:rsidP="00E21DDD">
      <w:pPr>
        <w:rPr>
          <w:b/>
          <w:bCs/>
        </w:rPr>
      </w:pPr>
      <w:r w:rsidRPr="007D7180">
        <w:rPr>
          <w:rFonts w:hint="eastAsia"/>
          <w:b/>
          <w:bCs/>
        </w:rPr>
        <w:t>Proposal</w:t>
      </w:r>
      <w:r>
        <w:rPr>
          <w:b/>
          <w:bCs/>
        </w:rPr>
        <w:t xml:space="preserve"> </w:t>
      </w:r>
      <w:r w:rsidR="00D01C59">
        <w:rPr>
          <w:b/>
          <w:bCs/>
        </w:rPr>
        <w:t>10</w:t>
      </w:r>
      <w:r w:rsidRPr="007D7180">
        <w:rPr>
          <w:rFonts w:hint="eastAsia"/>
          <w:b/>
          <w:bCs/>
        </w:rPr>
        <w:t>. A new mechanism to support deactivation/activation of candidate cells is needed.</w:t>
      </w:r>
    </w:p>
    <w:p w14:paraId="4A279821" w14:textId="5E47CB08" w:rsidR="009D327B" w:rsidRPr="007D7180" w:rsidRDefault="00D01C59" w:rsidP="00E21DDD">
      <w:pPr>
        <w:rPr>
          <w:b/>
          <w:bCs/>
        </w:rPr>
      </w:pPr>
      <w:r>
        <w:rPr>
          <w:b/>
          <w:bCs/>
        </w:rPr>
        <w:t>Proposal 11</w:t>
      </w:r>
      <w:r w:rsidR="009D327B">
        <w:rPr>
          <w:b/>
          <w:bCs/>
        </w:rPr>
        <w:t>. For a deactivated candidate cell, the UE does not perform TA management and L1 measurement reporting.</w:t>
      </w:r>
    </w:p>
    <w:p w14:paraId="6FF7A389" w14:textId="77777777" w:rsidR="007D7180" w:rsidRPr="007D7180" w:rsidRDefault="007D7180" w:rsidP="00E21DDD">
      <w:pPr>
        <w:rPr>
          <w:rFonts w:eastAsiaTheme="minorEastAsia"/>
          <w:lang w:eastAsia="ko-KR"/>
        </w:rPr>
      </w:pPr>
    </w:p>
    <w:p w14:paraId="73DBAFDF" w14:textId="77777777" w:rsidR="00266541" w:rsidRPr="00E21DDD"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0192665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21DDD">
        <w:rPr>
          <w:lang w:eastAsia="ko-KR"/>
        </w:rPr>
        <w:t xml:space="preserve">observations and </w:t>
      </w:r>
      <w:r>
        <w:rPr>
          <w:lang w:eastAsia="ko-KR"/>
        </w:rPr>
        <w:t>proposals:</w:t>
      </w:r>
    </w:p>
    <w:p w14:paraId="68525686" w14:textId="183FB2E7" w:rsidR="008E21B2" w:rsidRPr="008E21B2" w:rsidRDefault="008E21B2" w:rsidP="00A9440F">
      <w:pPr>
        <w:rPr>
          <w:bCs/>
          <w:i/>
          <w:u w:val="single"/>
          <w:lang w:eastAsia="ko-KR"/>
        </w:rPr>
      </w:pPr>
      <w:r w:rsidRPr="008E21B2">
        <w:rPr>
          <w:rFonts w:hint="eastAsia"/>
          <w:bCs/>
          <w:i/>
          <w:u w:val="single"/>
          <w:lang w:eastAsia="ko-KR"/>
        </w:rPr>
        <w:t>Resource starvation at a candidate cell</w:t>
      </w:r>
    </w:p>
    <w:p w14:paraId="15C21846" w14:textId="77777777" w:rsidR="00A9440F" w:rsidRDefault="00A9440F" w:rsidP="00A9440F">
      <w:pPr>
        <w:rPr>
          <w:bCs/>
        </w:rPr>
      </w:pPr>
      <w:r w:rsidRPr="0054340B">
        <w:rPr>
          <w:bCs/>
        </w:rPr>
        <w:t>Observation 1. Since a candidate cell may undergo resource starvation</w:t>
      </w:r>
      <w:r>
        <w:rPr>
          <w:bCs/>
        </w:rPr>
        <w:t xml:space="preserve"> caused </w:t>
      </w:r>
      <w:r w:rsidRPr="0054340B">
        <w:rPr>
          <w:bCs/>
        </w:rPr>
        <w:t>by reserving many resources for LTM, it is not desirable for the candidate cell to reserve the resource for LTM.</w:t>
      </w:r>
    </w:p>
    <w:p w14:paraId="5229F4BE" w14:textId="77777777" w:rsidR="00A9440F" w:rsidRPr="0054340B" w:rsidRDefault="00A9440F" w:rsidP="00A9440F">
      <w:pPr>
        <w:rPr>
          <w:bCs/>
          <w:lang w:eastAsia="ko-KR"/>
        </w:rPr>
      </w:pPr>
      <w:r w:rsidRPr="0054340B">
        <w:rPr>
          <w:bCs/>
        </w:rPr>
        <w:t xml:space="preserve">Observation 2. </w:t>
      </w:r>
      <w:r>
        <w:rPr>
          <w:bCs/>
        </w:rPr>
        <w:t>The resolve</w:t>
      </w:r>
      <w:r w:rsidRPr="0054340B">
        <w:rPr>
          <w:bCs/>
        </w:rPr>
        <w:t xml:space="preserve"> the resource starvation problem </w:t>
      </w:r>
      <w:r>
        <w:rPr>
          <w:bCs/>
        </w:rPr>
        <w:t xml:space="preserve">due to LTM could be addressed </w:t>
      </w:r>
      <w:r w:rsidRPr="0054340B">
        <w:rPr>
          <w:bCs/>
        </w:rPr>
        <w:t xml:space="preserve">by </w:t>
      </w:r>
      <w:r>
        <w:rPr>
          <w:bCs/>
          <w:lang w:eastAsia="ko-KR"/>
        </w:rPr>
        <w:t>configuring a physical channel of a BWP for LTM in a shared manner, e.g., by</w:t>
      </w:r>
      <w:r w:rsidRPr="0054340B">
        <w:rPr>
          <w:bCs/>
        </w:rPr>
        <w:t xml:space="preserve"> the followings:</w:t>
      </w:r>
    </w:p>
    <w:p w14:paraId="2E9F0985" w14:textId="77777777" w:rsidR="00A9440F" w:rsidRPr="0054340B"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Pr>
          <w:rFonts w:ascii="Times New Roman" w:eastAsia="맑은 고딕" w:hAnsi="Times New Roman"/>
          <w:bCs/>
          <w:szCs w:val="20"/>
        </w:rPr>
        <w:t>-</w:t>
      </w:r>
      <w:r w:rsidRPr="0054340B">
        <w:rPr>
          <w:rFonts w:ascii="Times New Roman" w:eastAsia="맑은 고딕" w:hAnsi="Times New Roman"/>
          <w:bCs/>
          <w:szCs w:val="20"/>
        </w:rPr>
        <w:t>configuration;</w:t>
      </w:r>
    </w:p>
    <w:p w14:paraId="263D0DC2" w14:textId="77777777" w:rsidR="00A9440F"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0F45882C" w14:textId="77777777" w:rsidR="00A9440F" w:rsidRPr="0054340B" w:rsidRDefault="00A9440F" w:rsidP="00A9440F">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7985B867" w14:textId="77777777" w:rsidR="00A9440F" w:rsidRDefault="00A9440F" w:rsidP="00A9440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068AEFB7" w14:textId="7D9A4EE6" w:rsidR="003E0C02" w:rsidRDefault="00A9440F" w:rsidP="00234080">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reserved physical channel configuration is indicated by the MAC CE triggering LTM dynamic cell switch (e.g. Cell Switch MAC CE).</w:t>
      </w:r>
    </w:p>
    <w:p w14:paraId="23D1C07F" w14:textId="77777777" w:rsidR="00A9440F" w:rsidRDefault="00A9440F" w:rsidP="00A9440F">
      <w:pPr>
        <w:overflowPunct w:val="0"/>
        <w:rPr>
          <w:rFonts w:eastAsia="맑은 고딕"/>
          <w:bCs/>
        </w:rPr>
      </w:pPr>
    </w:p>
    <w:p w14:paraId="7975B6B5" w14:textId="02C3407D" w:rsidR="008E21B2" w:rsidRPr="00972716" w:rsidRDefault="008E21B2" w:rsidP="008E21B2">
      <w:pPr>
        <w:rPr>
          <w:b/>
          <w:bCs/>
          <w:lang w:eastAsia="ko-KR"/>
        </w:rPr>
      </w:pPr>
      <w:r w:rsidRPr="00972716">
        <w:rPr>
          <w:b/>
          <w:bCs/>
        </w:rPr>
        <w:t xml:space="preserve">Proposal </w:t>
      </w:r>
      <w:r w:rsidR="007957E6">
        <w:rPr>
          <w:b/>
          <w:bCs/>
        </w:rPr>
        <w:t>1</w:t>
      </w:r>
      <w:r w:rsidRPr="00972716">
        <w:rPr>
          <w:b/>
          <w:bCs/>
        </w:rPr>
        <w:t>. For the pre</w:t>
      </w:r>
      <w:r>
        <w:rPr>
          <w:b/>
          <w:bCs/>
        </w:rPr>
        <w:t>-</w:t>
      </w:r>
      <w:r w:rsidRPr="00972716">
        <w:rPr>
          <w:b/>
          <w:bCs/>
        </w:rPr>
        <w:t>configuration of a candidate cell, the UE is configured with two or more sets of configurations for a physical channel of a BWP.</w:t>
      </w:r>
    </w:p>
    <w:p w14:paraId="33EF3F9B" w14:textId="3280A05F" w:rsidR="008E21B2" w:rsidRDefault="008E21B2" w:rsidP="008E21B2">
      <w:pPr>
        <w:rPr>
          <w:b/>
          <w:bCs/>
        </w:rPr>
      </w:pPr>
      <w:r w:rsidRPr="00972716">
        <w:rPr>
          <w:b/>
          <w:bCs/>
        </w:rPr>
        <w:t xml:space="preserve">Proposal </w:t>
      </w:r>
      <w:r w:rsidR="007957E6">
        <w:rPr>
          <w:b/>
          <w:bCs/>
        </w:rPr>
        <w:t>2</w:t>
      </w:r>
      <w:r w:rsidRPr="00972716">
        <w:rPr>
          <w:b/>
          <w:bCs/>
        </w:rPr>
        <w:t>.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6995B3A9" w14:textId="77777777" w:rsidR="007957E6" w:rsidRPr="008E21B2" w:rsidRDefault="007957E6" w:rsidP="007957E6">
      <w:pPr>
        <w:rPr>
          <w:i/>
          <w:u w:val="single"/>
          <w:lang w:eastAsia="ko-KR"/>
        </w:rPr>
      </w:pPr>
      <w:r w:rsidRPr="008E21B2">
        <w:rPr>
          <w:i/>
          <w:u w:val="single"/>
        </w:rPr>
        <w:t>Approaches to support inter-DU LTM cell switch during execution</w:t>
      </w:r>
    </w:p>
    <w:p w14:paraId="2F1A5727" w14:textId="3BE8A45A" w:rsidR="007957E6" w:rsidRPr="003E0C02" w:rsidRDefault="007957E6" w:rsidP="007957E6">
      <w:pPr>
        <w:rPr>
          <w:b/>
          <w:lang w:val="en-US" w:eastAsia="ko-KR"/>
        </w:rPr>
      </w:pPr>
      <w:r w:rsidRPr="003E0C02">
        <w:rPr>
          <w:rFonts w:hint="eastAsia"/>
          <w:b/>
          <w:lang w:val="en-US" w:eastAsia="ko-KR"/>
        </w:rPr>
        <w:t xml:space="preserve">Proposal </w:t>
      </w:r>
      <w:r>
        <w:rPr>
          <w:b/>
          <w:lang w:val="en-US" w:eastAsia="ko-KR"/>
        </w:rPr>
        <w:t>3</w:t>
      </w:r>
      <w:r w:rsidRPr="003E0C02">
        <w:rPr>
          <w:rFonts w:hint="eastAsia"/>
          <w:b/>
          <w:lang w:val="en-US" w:eastAsia="ko-KR"/>
        </w:rPr>
        <w:t>.</w:t>
      </w:r>
      <w:r w:rsidRPr="003E0C02">
        <w:rPr>
          <w:b/>
          <w:lang w:val="en-US" w:eastAsia="ko-KR"/>
        </w:rPr>
        <w:t xml:space="preserve"> </w:t>
      </w:r>
      <w:r>
        <w:rPr>
          <w:b/>
          <w:lang w:val="en-US" w:eastAsia="ko-KR"/>
        </w:rPr>
        <w:t xml:space="preserve">RAN2 confirms both </w:t>
      </w:r>
      <w:r>
        <w:rPr>
          <w:rFonts w:hint="eastAsia"/>
          <w:b/>
          <w:lang w:val="en-US" w:eastAsia="ko-KR"/>
        </w:rPr>
        <w:t>Ap</w:t>
      </w:r>
      <w:r>
        <w:rPr>
          <w:b/>
          <w:lang w:val="en-US" w:eastAsia="ko-KR"/>
        </w:rPr>
        <w:t>proach 1 and Approach 2 are acceptable.</w:t>
      </w:r>
    </w:p>
    <w:p w14:paraId="4C7D2EB5" w14:textId="7C67EEE7" w:rsidR="008E21B2" w:rsidRPr="008E21B2" w:rsidRDefault="008E21B2" w:rsidP="00A9440F">
      <w:pPr>
        <w:overflowPunct w:val="0"/>
        <w:rPr>
          <w:rFonts w:eastAsia="맑은 고딕"/>
          <w:bCs/>
          <w:i/>
          <w:u w:val="single"/>
        </w:rPr>
      </w:pPr>
      <w:r w:rsidRPr="008E21B2">
        <w:rPr>
          <w:rFonts w:eastAsia="맑은 고딕"/>
          <w:bCs/>
          <w:i/>
          <w:u w:val="single"/>
        </w:rPr>
        <w:t>LTM timer value</w:t>
      </w:r>
    </w:p>
    <w:p w14:paraId="0ED2490B" w14:textId="77777777" w:rsidR="008E21B2" w:rsidRDefault="008E21B2" w:rsidP="008E21B2">
      <w:pPr>
        <w:rPr>
          <w:rFonts w:eastAsiaTheme="minorEastAsia"/>
          <w:lang w:eastAsia="ko-KR"/>
        </w:rPr>
      </w:pPr>
      <w:r>
        <w:rPr>
          <w:rFonts w:eastAsiaTheme="minorEastAsia" w:hint="eastAsia"/>
          <w:lang w:eastAsia="ko-KR"/>
        </w:rPr>
        <w:lastRenderedPageBreak/>
        <w:t xml:space="preserve">Observation </w:t>
      </w:r>
      <w:r>
        <w:rPr>
          <w:rFonts w:eastAsiaTheme="minorEastAsia"/>
          <w:lang w:eastAsia="ko-KR"/>
        </w:rPr>
        <w:t>3</w:t>
      </w:r>
      <w:r>
        <w:rPr>
          <w:rFonts w:eastAsiaTheme="minorEastAsia" w:hint="eastAsia"/>
          <w:lang w:eastAsia="ko-KR"/>
        </w:rPr>
        <w:t xml:space="preserve">. </w:t>
      </w:r>
      <w:r>
        <w:rPr>
          <w:rFonts w:eastAsiaTheme="minorEastAsia"/>
          <w:lang w:eastAsia="ko-KR"/>
        </w:rPr>
        <w:t>An</w:t>
      </w:r>
      <w:r w:rsidRPr="00511372">
        <w:rPr>
          <w:rFonts w:eastAsiaTheme="minorEastAsia"/>
          <w:lang w:eastAsia="ko-KR"/>
        </w:rPr>
        <w:t xml:space="preserve"> improper timer value </w:t>
      </w:r>
      <w:r>
        <w:rPr>
          <w:rFonts w:eastAsiaTheme="minorEastAsia"/>
          <w:lang w:eastAsia="ko-KR"/>
        </w:rPr>
        <w:t>for the LTM timer may incur</w:t>
      </w:r>
      <w:r w:rsidRPr="00511372">
        <w:rPr>
          <w:rFonts w:eastAsiaTheme="minorEastAsia"/>
          <w:lang w:eastAsia="ko-KR"/>
        </w:rPr>
        <w:t xml:space="preserve"> </w:t>
      </w:r>
      <w:r>
        <w:rPr>
          <w:rFonts w:eastAsiaTheme="minorEastAsia"/>
          <w:lang w:eastAsia="ko-KR"/>
        </w:rPr>
        <w:t xml:space="preserve">an </w:t>
      </w:r>
      <w:r w:rsidRPr="00511372">
        <w:rPr>
          <w:rFonts w:eastAsiaTheme="minorEastAsia"/>
          <w:lang w:eastAsia="ko-KR"/>
        </w:rPr>
        <w:t>LTM failure early/late detection problem</w:t>
      </w:r>
      <w:r>
        <w:rPr>
          <w:rFonts w:eastAsiaTheme="minorEastAsia"/>
          <w:lang w:eastAsia="ko-KR"/>
        </w:rPr>
        <w:t xml:space="preserve">, i.e., </w:t>
      </w:r>
      <w:r w:rsidRPr="00511372">
        <w:rPr>
          <w:rFonts w:eastAsiaTheme="minorEastAsia"/>
          <w:lang w:eastAsia="ko-KR"/>
        </w:rPr>
        <w:t xml:space="preserve">the UE may detect an </w:t>
      </w:r>
      <w:r w:rsidRPr="00511372">
        <w:rPr>
          <w:rFonts w:eastAsiaTheme="minorEastAsia" w:hint="eastAsia"/>
          <w:lang w:eastAsia="ko-KR"/>
        </w:rPr>
        <w:t xml:space="preserve">LTM failure </w:t>
      </w:r>
      <w:r w:rsidRPr="00511372">
        <w:rPr>
          <w:rFonts w:eastAsiaTheme="minorEastAsia"/>
          <w:lang w:eastAsia="ko-KR"/>
        </w:rPr>
        <w:t xml:space="preserve">too </w:t>
      </w:r>
      <w:r w:rsidRPr="00511372">
        <w:rPr>
          <w:rFonts w:eastAsiaTheme="minorEastAsia" w:hint="eastAsia"/>
          <w:lang w:eastAsia="ko-KR"/>
        </w:rPr>
        <w:t xml:space="preserve">early </w:t>
      </w:r>
      <w:r w:rsidRPr="00511372">
        <w:rPr>
          <w:rFonts w:eastAsiaTheme="minorEastAsia"/>
          <w:lang w:eastAsia="ko-KR"/>
        </w:rPr>
        <w:t>or too late</w:t>
      </w:r>
      <w:r>
        <w:rPr>
          <w:rFonts w:eastAsiaTheme="minorEastAsia"/>
          <w:lang w:eastAsia="ko-KR"/>
        </w:rPr>
        <w:t>.</w:t>
      </w:r>
    </w:p>
    <w:p w14:paraId="169C79F8" w14:textId="77777777" w:rsidR="008E21B2" w:rsidRPr="00E02D38" w:rsidRDefault="008E21B2" w:rsidP="008E21B2">
      <w:pPr>
        <w:rPr>
          <w:rFonts w:eastAsiaTheme="minorEastAsia"/>
          <w:b/>
          <w:lang w:eastAsia="ko-KR"/>
        </w:rPr>
      </w:pPr>
      <w:r>
        <w:rPr>
          <w:rFonts w:eastAsiaTheme="minorEastAsia" w:hint="eastAsia"/>
          <w:b/>
          <w:lang w:eastAsia="ko-KR"/>
        </w:rPr>
        <w:t>Proposal 4</w:t>
      </w:r>
      <w:r w:rsidRPr="00E02D38">
        <w:rPr>
          <w:rFonts w:eastAsiaTheme="minorEastAsia" w:hint="eastAsia"/>
          <w:b/>
          <w:lang w:eastAsia="ko-KR"/>
        </w:rPr>
        <w:t xml:space="preserve">. </w:t>
      </w:r>
      <w:r w:rsidRPr="00E02D38">
        <w:rPr>
          <w:rFonts w:eastAsiaTheme="minorEastAsia"/>
          <w:b/>
          <w:lang w:eastAsia="ko-KR"/>
        </w:rPr>
        <w:t>The UE is configured with multiple LTM timer values for various LTM execution type, e.g. RACH-based or RACH-less executions.</w:t>
      </w:r>
    </w:p>
    <w:p w14:paraId="0BFFDFFC" w14:textId="77777777" w:rsidR="008E21B2" w:rsidRPr="00E02D38" w:rsidRDefault="008E21B2" w:rsidP="008E21B2">
      <w:pPr>
        <w:rPr>
          <w:rFonts w:eastAsiaTheme="minorEastAsia"/>
          <w:b/>
          <w:lang w:eastAsia="ko-KR"/>
        </w:rPr>
      </w:pPr>
      <w:r>
        <w:rPr>
          <w:rFonts w:eastAsiaTheme="minorEastAsia"/>
          <w:b/>
          <w:lang w:eastAsia="ko-KR"/>
        </w:rPr>
        <w:t>Proposal 5</w:t>
      </w:r>
      <w:r w:rsidRPr="00E02D38">
        <w:rPr>
          <w:rFonts w:eastAsiaTheme="minorEastAsia"/>
          <w:b/>
          <w:lang w:eastAsia="ko-KR"/>
        </w:rPr>
        <w:t xml:space="preserve">. Upon </w:t>
      </w:r>
      <w:r>
        <w:rPr>
          <w:rFonts w:eastAsiaTheme="minorEastAsia"/>
          <w:b/>
          <w:lang w:eastAsia="ko-KR"/>
        </w:rPr>
        <w:t>initiating LTM execution</w:t>
      </w:r>
      <w:r w:rsidRPr="00E02D38">
        <w:rPr>
          <w:rFonts w:eastAsiaTheme="minorEastAsia"/>
          <w:b/>
          <w:lang w:eastAsia="ko-KR"/>
        </w:rPr>
        <w:t>, the UE applies the LTM timer value corresponding to the LTM execution type to be performed.</w:t>
      </w:r>
    </w:p>
    <w:p w14:paraId="43217F28" w14:textId="7240858F" w:rsidR="00AE6794" w:rsidRDefault="008E21B2">
      <w:pPr>
        <w:rPr>
          <w:i/>
          <w:u w:val="single"/>
        </w:rPr>
      </w:pPr>
      <w:r w:rsidRPr="008E21B2">
        <w:rPr>
          <w:i/>
          <w:u w:val="single"/>
        </w:rPr>
        <w:t>LTM failure recovery</w:t>
      </w:r>
    </w:p>
    <w:p w14:paraId="479E8CF1" w14:textId="77777777" w:rsidR="008E21B2" w:rsidRDefault="008E21B2" w:rsidP="008E21B2">
      <w:pPr>
        <w:rPr>
          <w:rFonts w:eastAsiaTheme="minorEastAsia"/>
          <w:lang w:eastAsia="ko-KR"/>
        </w:rPr>
      </w:pPr>
      <w:r>
        <w:rPr>
          <w:rFonts w:eastAsiaTheme="minorEastAsia" w:hint="eastAsia"/>
          <w:lang w:eastAsia="ko-KR"/>
        </w:rPr>
        <w:t xml:space="preserve">Observation </w:t>
      </w:r>
      <w:r>
        <w:rPr>
          <w:rFonts w:eastAsiaTheme="minorEastAsia"/>
          <w:lang w:eastAsia="ko-KR"/>
        </w:rPr>
        <w:t>4</w:t>
      </w:r>
      <w:r>
        <w:rPr>
          <w:rFonts w:eastAsiaTheme="minorEastAsia" w:hint="eastAsia"/>
          <w:lang w:eastAsia="ko-KR"/>
        </w:rPr>
        <w:t xml:space="preserve">. </w:t>
      </w:r>
      <w:r>
        <w:rPr>
          <w:rFonts w:eastAsiaTheme="minorEastAsia"/>
          <w:lang w:eastAsia="ko-KR"/>
        </w:rPr>
        <w:t xml:space="preserve">Cell Switch MAC CE may include further information, e.g. </w:t>
      </w:r>
      <w:r>
        <w:rPr>
          <w:rFonts w:eastAsiaTheme="minorEastAsia" w:hint="eastAsia"/>
          <w:lang w:eastAsia="ko-KR"/>
        </w:rPr>
        <w:t xml:space="preserve">BWP, </w:t>
      </w:r>
      <w:r>
        <w:rPr>
          <w:rFonts w:eastAsiaTheme="minorEastAsia"/>
          <w:lang w:eastAsia="ko-KR"/>
        </w:rPr>
        <w:t>SCell state, L2 reset, etc., for LTM execution.</w:t>
      </w:r>
    </w:p>
    <w:p w14:paraId="00419428" w14:textId="77777777" w:rsidR="008E21B2" w:rsidRDefault="008E21B2" w:rsidP="008E21B2">
      <w:pPr>
        <w:rPr>
          <w:rFonts w:eastAsiaTheme="minorEastAsia"/>
          <w:lang w:eastAsia="ko-KR"/>
        </w:rPr>
      </w:pPr>
      <w:r>
        <w:rPr>
          <w:rFonts w:eastAsiaTheme="minorEastAsia"/>
          <w:lang w:eastAsia="ko-KR"/>
        </w:rPr>
        <w:t>Observation 5. The UE based LTM failure recovery may require a very large Cell Switch MAC CE, which can incur signaling overhead or MAC CE design difficulties.</w:t>
      </w:r>
    </w:p>
    <w:p w14:paraId="7D84DD72" w14:textId="77777777" w:rsidR="008E21B2" w:rsidRDefault="008E21B2" w:rsidP="008E21B2">
      <w:pPr>
        <w:rPr>
          <w:rFonts w:eastAsiaTheme="minorEastAsia"/>
          <w:b/>
          <w:lang w:eastAsia="ko-KR"/>
        </w:rPr>
      </w:pPr>
      <w:r w:rsidRPr="00E02D38">
        <w:rPr>
          <w:rFonts w:eastAsiaTheme="minorEastAsia" w:hint="eastAsia"/>
          <w:b/>
          <w:lang w:eastAsia="ko-KR"/>
        </w:rPr>
        <w:t>Pr</w:t>
      </w:r>
      <w:r>
        <w:rPr>
          <w:rFonts w:eastAsiaTheme="minorEastAsia" w:hint="eastAsia"/>
          <w:b/>
          <w:lang w:eastAsia="ko-KR"/>
        </w:rPr>
        <w:t>oposal 6</w:t>
      </w:r>
      <w:r w:rsidRPr="00E02D38">
        <w:rPr>
          <w:rFonts w:eastAsiaTheme="minorEastAsia" w:hint="eastAsia"/>
          <w:b/>
          <w:lang w:eastAsia="ko-KR"/>
        </w:rPr>
        <w:t xml:space="preserve">. </w:t>
      </w:r>
      <w:r w:rsidRPr="00722889">
        <w:rPr>
          <w:rFonts w:eastAsiaTheme="minorEastAsia" w:hint="eastAsia"/>
          <w:b/>
          <w:lang w:eastAsia="ko-KR"/>
        </w:rPr>
        <w:t>To support fast LTM failure recovery by allowing UE to execute an additional LTM (as in CHO).</w:t>
      </w:r>
    </w:p>
    <w:p w14:paraId="6D3061FC" w14:textId="474ED76D" w:rsidR="008E21B2" w:rsidRDefault="008E21B2" w:rsidP="008E21B2">
      <w:pPr>
        <w:rPr>
          <w:rFonts w:eastAsiaTheme="minorEastAsia"/>
          <w:b/>
          <w:lang w:eastAsia="ko-KR"/>
        </w:rPr>
      </w:pPr>
      <w:r>
        <w:rPr>
          <w:rFonts w:eastAsiaTheme="minorEastAsia"/>
          <w:b/>
          <w:lang w:eastAsia="ko-KR"/>
        </w:rPr>
        <w:t>Proposal 7</w:t>
      </w:r>
      <w:r w:rsidRPr="00E02D38">
        <w:rPr>
          <w:rFonts w:eastAsiaTheme="minorEastAsia"/>
          <w:b/>
          <w:lang w:eastAsia="ko-KR"/>
        </w:rPr>
        <w:t xml:space="preserve">. The network indicates one or more recovery cells to be used for LTM failure recovery among the candidate cells to UE before or by cell switch command. </w:t>
      </w:r>
      <w:r w:rsidRPr="00FE0304">
        <w:rPr>
          <w:rFonts w:eastAsiaTheme="minorEastAsia"/>
          <w:b/>
          <w:lang w:eastAsia="ko-KR"/>
        </w:rPr>
        <w:t>FFS on the maximum number of additional LTM executions for LTM failure recovery</w:t>
      </w:r>
      <w:r>
        <w:rPr>
          <w:rFonts w:eastAsiaTheme="minorEastAsia"/>
          <w:b/>
          <w:lang w:eastAsia="ko-KR"/>
        </w:rPr>
        <w:t>.</w:t>
      </w:r>
    </w:p>
    <w:p w14:paraId="36AB58E6" w14:textId="14EC83B6" w:rsidR="00D01C59" w:rsidRDefault="00D01C59" w:rsidP="008E21B2">
      <w:pPr>
        <w:rPr>
          <w:rFonts w:eastAsiaTheme="minorEastAsia"/>
          <w:b/>
          <w:lang w:eastAsia="ko-KR"/>
        </w:rPr>
      </w:pPr>
      <w:r>
        <w:rPr>
          <w:rFonts w:eastAsiaTheme="minorEastAsia"/>
          <w:b/>
          <w:lang w:eastAsia="ko-KR"/>
        </w:rPr>
        <w:t xml:space="preserve">Proposal 8. </w:t>
      </w:r>
      <w:r w:rsidRPr="00E02D38">
        <w:rPr>
          <w:rFonts w:eastAsiaTheme="minorEastAsia"/>
          <w:b/>
          <w:lang w:eastAsia="ko-KR"/>
        </w:rPr>
        <w:t xml:space="preserve">Upon detecting </w:t>
      </w:r>
      <w:r>
        <w:rPr>
          <w:rFonts w:eastAsiaTheme="minorEastAsia"/>
          <w:b/>
          <w:lang w:eastAsia="ko-KR"/>
        </w:rPr>
        <w:t>an</w:t>
      </w:r>
      <w:r w:rsidRPr="00E02D38">
        <w:rPr>
          <w:rFonts w:eastAsiaTheme="minorEastAsia"/>
          <w:b/>
          <w:lang w:eastAsia="ko-KR"/>
        </w:rPr>
        <w:t xml:space="preserve"> LTM failure, the UE </w:t>
      </w:r>
      <w:r>
        <w:rPr>
          <w:rFonts w:eastAsiaTheme="minorEastAsia"/>
          <w:b/>
          <w:lang w:eastAsia="ko-KR"/>
        </w:rPr>
        <w:t>trie</w:t>
      </w:r>
      <w:r w:rsidRPr="00E02D38">
        <w:rPr>
          <w:rFonts w:eastAsiaTheme="minorEastAsia"/>
          <w:b/>
          <w:lang w:eastAsia="ko-KR"/>
        </w:rPr>
        <w:t xml:space="preserve">s to </w:t>
      </w:r>
      <w:r>
        <w:rPr>
          <w:rFonts w:eastAsiaTheme="minorEastAsia"/>
          <w:b/>
          <w:lang w:eastAsia="ko-KR"/>
        </w:rPr>
        <w:t xml:space="preserve">perform </w:t>
      </w:r>
      <w:r w:rsidRPr="00E02D38">
        <w:rPr>
          <w:rFonts w:eastAsiaTheme="minorEastAsia"/>
          <w:b/>
          <w:lang w:eastAsia="ko-KR"/>
        </w:rPr>
        <w:t>a</w:t>
      </w:r>
      <w:r>
        <w:rPr>
          <w:rFonts w:eastAsiaTheme="minorEastAsia"/>
          <w:b/>
          <w:lang w:eastAsia="ko-KR"/>
        </w:rPr>
        <w:t>dditional LTM executi</w:t>
      </w:r>
      <w:r w:rsidRPr="00FE0304">
        <w:rPr>
          <w:rFonts w:eastAsiaTheme="minorEastAsia"/>
          <w:b/>
          <w:lang w:eastAsia="ko-KR"/>
        </w:rPr>
        <w:t>on toward one of recovery cells.</w:t>
      </w:r>
    </w:p>
    <w:p w14:paraId="3050B5F0" w14:textId="56EC1A15" w:rsidR="008E21B2" w:rsidRPr="008E21B2" w:rsidRDefault="008E21B2">
      <w:pPr>
        <w:rPr>
          <w:i/>
          <w:u w:val="single"/>
        </w:rPr>
      </w:pPr>
      <w:r w:rsidRPr="008E21B2">
        <w:rPr>
          <w:i/>
          <w:u w:val="single"/>
        </w:rPr>
        <w:t>TA management for RACH-less LTM</w:t>
      </w:r>
    </w:p>
    <w:p w14:paraId="4632450E" w14:textId="00EA5455" w:rsidR="008E21B2" w:rsidRDefault="008E21B2" w:rsidP="008E21B2">
      <w:pPr>
        <w:rPr>
          <w:b/>
          <w:bCs/>
        </w:rPr>
      </w:pPr>
      <w:r>
        <w:rPr>
          <w:b/>
          <w:bCs/>
        </w:rPr>
        <w:t xml:space="preserve">Proposal </w:t>
      </w:r>
      <w:r w:rsidR="00D01C59">
        <w:rPr>
          <w:b/>
          <w:bCs/>
        </w:rPr>
        <w:t>9</w:t>
      </w:r>
      <w:r w:rsidRPr="00972716">
        <w:rPr>
          <w:b/>
          <w:bCs/>
        </w:rPr>
        <w:t xml:space="preserve">. Candidate cells can be grouped to share the same TA value for RACH-less LTM, i.e., </w:t>
      </w:r>
      <w:r w:rsidRPr="00E90728">
        <w:rPr>
          <w:b/>
          <w:bCs/>
        </w:rPr>
        <w:t>TAs of candidate cells for a UE can be grouped with multiple TAGs</w:t>
      </w:r>
      <w:r>
        <w:rPr>
          <w:b/>
          <w:bCs/>
        </w:rPr>
        <w:t>.</w:t>
      </w:r>
    </w:p>
    <w:p w14:paraId="742BFF3F" w14:textId="1190122A" w:rsidR="008E21B2" w:rsidRDefault="008E21B2">
      <w:pPr>
        <w:rPr>
          <w:i/>
          <w:u w:val="single"/>
        </w:rPr>
      </w:pPr>
      <w:r w:rsidRPr="008E21B2">
        <w:rPr>
          <w:i/>
          <w:u w:val="single"/>
        </w:rPr>
        <w:t>UE burden due to candidate cells</w:t>
      </w:r>
    </w:p>
    <w:p w14:paraId="7FFBB64B" w14:textId="618EFA48" w:rsidR="008E21B2" w:rsidRDefault="008E21B2" w:rsidP="008E21B2">
      <w:pPr>
        <w:rPr>
          <w:b/>
          <w:bCs/>
        </w:rPr>
      </w:pPr>
      <w:r w:rsidRPr="007D7180">
        <w:rPr>
          <w:rFonts w:hint="eastAsia"/>
          <w:b/>
          <w:bCs/>
        </w:rPr>
        <w:t>Proposal</w:t>
      </w:r>
      <w:r>
        <w:rPr>
          <w:b/>
          <w:bCs/>
        </w:rPr>
        <w:t xml:space="preserve"> </w:t>
      </w:r>
      <w:r w:rsidR="00D01C59">
        <w:rPr>
          <w:b/>
          <w:bCs/>
        </w:rPr>
        <w:t>10</w:t>
      </w:r>
      <w:r w:rsidRPr="007D7180">
        <w:rPr>
          <w:rFonts w:hint="eastAsia"/>
          <w:b/>
          <w:bCs/>
        </w:rPr>
        <w:t>. A new mechanism to support deactivation/activation of candidate cells is needed.</w:t>
      </w:r>
    </w:p>
    <w:p w14:paraId="768D4BB6" w14:textId="233144EA" w:rsidR="008E21B2" w:rsidRPr="007D7180" w:rsidRDefault="008E21B2" w:rsidP="008E21B2">
      <w:pPr>
        <w:rPr>
          <w:b/>
          <w:bCs/>
        </w:rPr>
      </w:pPr>
      <w:r>
        <w:rPr>
          <w:b/>
          <w:bCs/>
        </w:rPr>
        <w:t>Proposal 1</w:t>
      </w:r>
      <w:r w:rsidR="00D01C59">
        <w:rPr>
          <w:b/>
          <w:bCs/>
        </w:rPr>
        <w:t>1</w:t>
      </w:r>
      <w:r>
        <w:rPr>
          <w:b/>
          <w:bCs/>
        </w:rPr>
        <w:t>. For a deactivated candidate cell, the UE does not perform TA management and L1 measurement reporting.</w:t>
      </w:r>
    </w:p>
    <w:p w14:paraId="5F159432" w14:textId="77777777" w:rsidR="008E21B2" w:rsidRPr="008E21B2" w:rsidRDefault="008E21B2"/>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126004EF" w14:textId="77777777" w:rsidR="007B7FFE" w:rsidRDefault="007B7FFE" w:rsidP="007B7FFE">
      <w:pPr>
        <w:rPr>
          <w:lang w:eastAsia="ko-KR"/>
        </w:rPr>
      </w:pPr>
      <w:r w:rsidRPr="005A69DA">
        <w:rPr>
          <w:lang w:val="en-US" w:eastAsia="ko-KR"/>
        </w:rPr>
        <w:t xml:space="preserve">[1] </w:t>
      </w:r>
      <w:r w:rsidRPr="005A69DA">
        <w:rPr>
          <w:lang w:eastAsia="ko-KR"/>
        </w:rPr>
        <w:t>RP-22</w:t>
      </w:r>
      <w:r>
        <w:rPr>
          <w:lang w:eastAsia="ko-KR"/>
        </w:rPr>
        <w:t>3520</w:t>
      </w:r>
      <w:r>
        <w:rPr>
          <w:lang w:eastAsia="ko-KR"/>
        </w:rPr>
        <w:tab/>
      </w:r>
      <w:r w:rsidRPr="005A69DA">
        <w:rPr>
          <w:lang w:eastAsia="zh-CN"/>
        </w:rPr>
        <w:t xml:space="preserve">Revised WID on </w:t>
      </w:r>
      <w:r w:rsidRPr="005A69DA">
        <w:t>Further NR mobility enhancements</w:t>
      </w:r>
      <w:r w:rsidRPr="005A69DA">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p w14:paraId="40BF2409" w14:textId="4C5BC14A" w:rsidR="007B7FFE" w:rsidRPr="008A4DAF" w:rsidRDefault="007B7FFE" w:rsidP="007B7FFE">
      <w:pPr>
        <w:rPr>
          <w:bCs/>
        </w:rPr>
      </w:pPr>
      <w:r>
        <w:rPr>
          <w:lang w:eastAsia="ko-KR"/>
        </w:rPr>
        <w:t>[2] R2-2302458</w:t>
      </w:r>
      <w:r>
        <w:rPr>
          <w:lang w:eastAsia="ko-KR"/>
        </w:rPr>
        <w:tab/>
      </w:r>
      <w:r w:rsidRPr="008A4DAF">
        <w:rPr>
          <w:bCs/>
        </w:rPr>
        <w:t>LS on Approaches during execution for inter-DU LTM</w:t>
      </w:r>
      <w:r>
        <w:rPr>
          <w:bCs/>
        </w:rPr>
        <w:t xml:space="preserve">, </w:t>
      </w:r>
      <w:r w:rsidRPr="005A69DA">
        <w:rPr>
          <w:rFonts w:eastAsia="Times New Roman" w:cs="Arial"/>
          <w:lang w:eastAsia="x-none"/>
        </w:rPr>
        <w:t>3GPP TSG RAN</w:t>
      </w:r>
      <w:r>
        <w:rPr>
          <w:rFonts w:eastAsia="Times New Roman" w:cs="Arial"/>
          <w:lang w:eastAsia="x-none"/>
        </w:rPr>
        <w:t>2</w:t>
      </w:r>
      <w:r w:rsidRPr="005A69DA">
        <w:rPr>
          <w:rFonts w:eastAsia="Times New Roman" w:cs="Arial"/>
          <w:lang w:eastAsia="x-none"/>
        </w:rPr>
        <w:t xml:space="preserve"> Meeting #</w:t>
      </w:r>
      <w:r>
        <w:rPr>
          <w:rFonts w:eastAsia="Times New Roman" w:cs="Arial"/>
          <w:lang w:eastAsia="x-none"/>
        </w:rPr>
        <w:t>121bis-e</w:t>
      </w:r>
      <w:r w:rsidRPr="005A69DA">
        <w:rPr>
          <w:rFonts w:eastAsia="Times New Roman" w:cs="Arial"/>
          <w:lang w:eastAsia="x-none"/>
        </w:rPr>
        <w:t>,</w:t>
      </w:r>
      <w:r w:rsidRPr="005A69DA">
        <w:rPr>
          <w:rFonts w:eastAsia="Times New Roman" w:cs="Arial"/>
          <w:bCs/>
          <w:lang w:eastAsia="x-none"/>
        </w:rPr>
        <w:t xml:space="preserv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p w14:paraId="78E97EE5" w14:textId="34417D03" w:rsidR="00EC56C7" w:rsidRPr="00EC56C7" w:rsidRDefault="00EC56C7" w:rsidP="00BF1AA6">
      <w:pPr>
        <w:rPr>
          <w:bCs/>
        </w:rPr>
      </w:pPr>
      <w:r>
        <w:rPr>
          <w:rFonts w:hint="eastAsia"/>
          <w:lang w:eastAsia="ko-KR"/>
        </w:rPr>
        <w:t>[3]</w:t>
      </w:r>
      <w:r>
        <w:rPr>
          <w:lang w:eastAsia="ko-KR"/>
        </w:rPr>
        <w:t xml:space="preserve"> R2-2304214</w:t>
      </w:r>
      <w:r w:rsidRPr="00EC56C7">
        <w:rPr>
          <w:bCs/>
        </w:rPr>
        <w:tab/>
        <w:t>Summary of [AT121bis-e][018][eMob] Procedure Consolidation</w:t>
      </w:r>
      <w:r>
        <w:rPr>
          <w:bCs/>
        </w:rPr>
        <w:t>,</w:t>
      </w:r>
      <w:r w:rsidRPr="00EC56C7">
        <w:rPr>
          <w:rFonts w:eastAsia="Times New Roman" w:cs="Arial"/>
          <w:lang w:eastAsia="x-none"/>
        </w:rPr>
        <w:t xml:space="preserve"> </w:t>
      </w:r>
      <w:r>
        <w:rPr>
          <w:rFonts w:cs="Arial"/>
        </w:rPr>
        <w:t>Huawei, HiSilicon,</w:t>
      </w:r>
      <w:r w:rsidRPr="005A69DA">
        <w:rPr>
          <w:rFonts w:eastAsia="Times New Roman" w:cs="Arial"/>
          <w:lang w:eastAsia="x-none"/>
        </w:rPr>
        <w:t xml:space="preserve"> 3GPP TSG RAN</w:t>
      </w:r>
      <w:r>
        <w:rPr>
          <w:rFonts w:eastAsia="Times New Roman" w:cs="Arial"/>
          <w:lang w:eastAsia="x-none"/>
        </w:rPr>
        <w:t>2</w:t>
      </w:r>
      <w:r w:rsidRPr="005A69DA">
        <w:rPr>
          <w:rFonts w:eastAsia="Times New Roman" w:cs="Arial"/>
          <w:lang w:eastAsia="x-none"/>
        </w:rPr>
        <w:t xml:space="preserve"> Meeting #</w:t>
      </w:r>
      <w:r>
        <w:rPr>
          <w:rFonts w:eastAsia="Times New Roman" w:cs="Arial"/>
          <w:lang w:eastAsia="x-none"/>
        </w:rPr>
        <w:t>121bis-e</w:t>
      </w:r>
      <w:r w:rsidRPr="005A69DA">
        <w:rPr>
          <w:rFonts w:eastAsia="Times New Roman" w:cs="Arial"/>
          <w:lang w:eastAsia="x-none"/>
        </w:rPr>
        <w:t>,</w:t>
      </w:r>
      <w:r w:rsidRPr="005A69DA">
        <w:rPr>
          <w:rFonts w:eastAsia="Times New Roman" w:cs="Arial"/>
          <w:bCs/>
          <w:lang w:eastAsia="x-none"/>
        </w:rPr>
        <w:t xml:space="preserv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p w14:paraId="3AE365A4" w14:textId="63FCEBA8" w:rsidR="007B7FFE" w:rsidRPr="00F501C2" w:rsidRDefault="007B7FFE" w:rsidP="00BF1AA6">
      <w:pPr>
        <w:rPr>
          <w:lang w:eastAsia="ko-KR"/>
        </w:rPr>
      </w:pPr>
      <w:r>
        <w:rPr>
          <w:rFonts w:hint="eastAsia"/>
          <w:lang w:eastAsia="ko-KR"/>
        </w:rPr>
        <w:t>[</w:t>
      </w:r>
      <w:r w:rsidR="00EC56C7">
        <w:rPr>
          <w:lang w:eastAsia="ko-KR"/>
        </w:rPr>
        <w:t>4</w:t>
      </w:r>
      <w:r>
        <w:rPr>
          <w:rFonts w:hint="eastAsia"/>
          <w:lang w:eastAsia="ko-KR"/>
        </w:rPr>
        <w:t>] RP</w:t>
      </w:r>
      <w:r>
        <w:rPr>
          <w:lang w:eastAsia="ko-KR"/>
        </w:rPr>
        <w:t>-223235</w:t>
      </w:r>
      <w:r>
        <w:rPr>
          <w:lang w:eastAsia="ko-KR"/>
        </w:rPr>
        <w:tab/>
        <w:t>Status report:</w:t>
      </w:r>
      <w:r w:rsidRPr="00E41A42">
        <w:rPr>
          <w:lang w:eastAsia="ko-KR"/>
        </w:rPr>
        <w:t xml:space="preserve"> Further NR Mobility Enhancements</w:t>
      </w:r>
      <w:r>
        <w:rPr>
          <w:lang w:eastAsia="ko-KR"/>
        </w:rPr>
        <w:t xml:space="preserve">, </w:t>
      </w:r>
      <w:r w:rsidRPr="00E41A42">
        <w:rPr>
          <w:lang w:eastAsia="ko-KR"/>
        </w:rPr>
        <w:t>MediaTek Inc.,</w:t>
      </w:r>
      <w:r>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sectPr w:rsidR="007B7FFE" w:rsidRPr="00F501C2" w:rsidSect="007D0545">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B9246" w14:textId="77777777" w:rsidR="00E572C7" w:rsidRDefault="00E572C7">
      <w:pPr>
        <w:pStyle w:val="1"/>
      </w:pPr>
      <w:r>
        <w:separator/>
      </w:r>
    </w:p>
  </w:endnote>
  <w:endnote w:type="continuationSeparator" w:id="0">
    <w:p w14:paraId="4FDA3711" w14:textId="77777777" w:rsidR="00E572C7" w:rsidRDefault="00E572C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65EE6">
      <w:rPr>
        <w:rStyle w:val="af2"/>
      </w:rPr>
      <w:t>7</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846BA" w14:textId="77777777" w:rsidR="00E572C7" w:rsidRDefault="00E572C7">
      <w:pPr>
        <w:pStyle w:val="1"/>
      </w:pPr>
      <w:r>
        <w:separator/>
      </w:r>
    </w:p>
  </w:footnote>
  <w:footnote w:type="continuationSeparator" w:id="0">
    <w:p w14:paraId="09822FEA" w14:textId="77777777" w:rsidR="00E572C7" w:rsidRDefault="00E572C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4">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17"/>
  </w:num>
  <w:num w:numId="4">
    <w:abstractNumId w:val="29"/>
  </w:num>
  <w:num w:numId="5">
    <w:abstractNumId w:val="18"/>
  </w:num>
  <w:num w:numId="6">
    <w:abstractNumId w:val="28"/>
  </w:num>
  <w:num w:numId="7">
    <w:abstractNumId w:val="14"/>
  </w:num>
  <w:num w:numId="8">
    <w:abstractNumId w:val="21"/>
  </w:num>
  <w:num w:numId="9">
    <w:abstractNumId w:val="23"/>
  </w:num>
  <w:num w:numId="10">
    <w:abstractNumId w:val="9"/>
  </w:num>
  <w:num w:numId="11">
    <w:abstractNumId w:val="0"/>
  </w:num>
  <w:num w:numId="12">
    <w:abstractNumId w:val="2"/>
  </w:num>
  <w:num w:numId="13">
    <w:abstractNumId w:val="3"/>
  </w:num>
  <w:num w:numId="14">
    <w:abstractNumId w:val="26"/>
  </w:num>
  <w:num w:numId="15">
    <w:abstractNumId w:val="12"/>
  </w:num>
  <w:num w:numId="16">
    <w:abstractNumId w:val="8"/>
  </w:num>
  <w:num w:numId="17">
    <w:abstractNumId w:val="5"/>
  </w:num>
  <w:num w:numId="18">
    <w:abstractNumId w:val="19"/>
  </w:num>
  <w:num w:numId="19">
    <w:abstractNumId w:val="11"/>
  </w:num>
  <w:num w:numId="20">
    <w:abstractNumId w:val="16"/>
  </w:num>
  <w:num w:numId="21">
    <w:abstractNumId w:val="9"/>
  </w:num>
  <w:num w:numId="22">
    <w:abstractNumId w:val="20"/>
  </w:num>
  <w:num w:numId="23">
    <w:abstractNumId w:val="13"/>
  </w:num>
  <w:num w:numId="24">
    <w:abstractNumId w:val="13"/>
  </w:num>
  <w:num w:numId="25">
    <w:abstractNumId w:val="27"/>
  </w:num>
  <w:num w:numId="26">
    <w:abstractNumId w:val="9"/>
  </w:num>
  <w:num w:numId="27">
    <w:abstractNumId w:val="9"/>
  </w:num>
  <w:num w:numId="28">
    <w:abstractNumId w:val="25"/>
  </w:num>
  <w:num w:numId="29">
    <w:abstractNumId w:val="24"/>
  </w:num>
  <w:num w:numId="30">
    <w:abstractNumId w:val="23"/>
  </w:num>
  <w:num w:numId="31">
    <w:abstractNumId w:val="22"/>
  </w:num>
  <w:num w:numId="32">
    <w:abstractNumId w:val="6"/>
  </w:num>
  <w:num w:numId="33">
    <w:abstractNumId w:val="7"/>
  </w:num>
  <w:num w:numId="34">
    <w:abstractNumId w:val="10"/>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16A1"/>
    <w:rsid w:val="0001664E"/>
    <w:rsid w:val="000179A8"/>
    <w:rsid w:val="00020091"/>
    <w:rsid w:val="00024F94"/>
    <w:rsid w:val="00025017"/>
    <w:rsid w:val="00025159"/>
    <w:rsid w:val="000256B8"/>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8BD"/>
    <w:rsid w:val="00063E04"/>
    <w:rsid w:val="00066125"/>
    <w:rsid w:val="00066180"/>
    <w:rsid w:val="00072182"/>
    <w:rsid w:val="00072C71"/>
    <w:rsid w:val="000752DA"/>
    <w:rsid w:val="00091019"/>
    <w:rsid w:val="00093307"/>
    <w:rsid w:val="00096018"/>
    <w:rsid w:val="000A1DAA"/>
    <w:rsid w:val="000A29B2"/>
    <w:rsid w:val="000A5405"/>
    <w:rsid w:val="000B21EE"/>
    <w:rsid w:val="000B2FC8"/>
    <w:rsid w:val="000B4294"/>
    <w:rsid w:val="000B69B3"/>
    <w:rsid w:val="000C1100"/>
    <w:rsid w:val="000C1B2F"/>
    <w:rsid w:val="000C4BA1"/>
    <w:rsid w:val="000D1B87"/>
    <w:rsid w:val="000D4489"/>
    <w:rsid w:val="000E0BD1"/>
    <w:rsid w:val="000E19FD"/>
    <w:rsid w:val="000E2453"/>
    <w:rsid w:val="000E55BD"/>
    <w:rsid w:val="000F056D"/>
    <w:rsid w:val="000F205F"/>
    <w:rsid w:val="000F3226"/>
    <w:rsid w:val="000F354C"/>
    <w:rsid w:val="000F4F3A"/>
    <w:rsid w:val="000F6B72"/>
    <w:rsid w:val="000F73C0"/>
    <w:rsid w:val="000F79B0"/>
    <w:rsid w:val="001017DB"/>
    <w:rsid w:val="00103E65"/>
    <w:rsid w:val="00104D38"/>
    <w:rsid w:val="00120296"/>
    <w:rsid w:val="00122082"/>
    <w:rsid w:val="001241F9"/>
    <w:rsid w:val="00124281"/>
    <w:rsid w:val="00127000"/>
    <w:rsid w:val="00135A7C"/>
    <w:rsid w:val="00140076"/>
    <w:rsid w:val="0014183E"/>
    <w:rsid w:val="00146BE6"/>
    <w:rsid w:val="00155D62"/>
    <w:rsid w:val="001568FE"/>
    <w:rsid w:val="00156AF5"/>
    <w:rsid w:val="001573D0"/>
    <w:rsid w:val="00162317"/>
    <w:rsid w:val="00162D6F"/>
    <w:rsid w:val="001638D0"/>
    <w:rsid w:val="001641BF"/>
    <w:rsid w:val="00171AA9"/>
    <w:rsid w:val="00173BF6"/>
    <w:rsid w:val="00174224"/>
    <w:rsid w:val="00181491"/>
    <w:rsid w:val="001821D4"/>
    <w:rsid w:val="00182BE8"/>
    <w:rsid w:val="001844D9"/>
    <w:rsid w:val="00186336"/>
    <w:rsid w:val="001865DD"/>
    <w:rsid w:val="00187307"/>
    <w:rsid w:val="00190F8C"/>
    <w:rsid w:val="00191EDD"/>
    <w:rsid w:val="001927B8"/>
    <w:rsid w:val="001A060A"/>
    <w:rsid w:val="001A183C"/>
    <w:rsid w:val="001A3A37"/>
    <w:rsid w:val="001A3B33"/>
    <w:rsid w:val="001A52E5"/>
    <w:rsid w:val="001A5A6C"/>
    <w:rsid w:val="001A61D6"/>
    <w:rsid w:val="001B05B0"/>
    <w:rsid w:val="001B1907"/>
    <w:rsid w:val="001B20FB"/>
    <w:rsid w:val="001B47E4"/>
    <w:rsid w:val="001B69B6"/>
    <w:rsid w:val="001C1454"/>
    <w:rsid w:val="001C2A3E"/>
    <w:rsid w:val="001C2CF8"/>
    <w:rsid w:val="001C2EDB"/>
    <w:rsid w:val="001C32B1"/>
    <w:rsid w:val="001C34A5"/>
    <w:rsid w:val="001C473A"/>
    <w:rsid w:val="001C6F4C"/>
    <w:rsid w:val="001D0FBB"/>
    <w:rsid w:val="001D15D4"/>
    <w:rsid w:val="001D1765"/>
    <w:rsid w:val="001D1EBF"/>
    <w:rsid w:val="001D2D84"/>
    <w:rsid w:val="001D3B4E"/>
    <w:rsid w:val="001E004E"/>
    <w:rsid w:val="001E0DF9"/>
    <w:rsid w:val="001E3F41"/>
    <w:rsid w:val="001E4C5F"/>
    <w:rsid w:val="001E68FC"/>
    <w:rsid w:val="001F080A"/>
    <w:rsid w:val="001F0E23"/>
    <w:rsid w:val="001F12FF"/>
    <w:rsid w:val="001F2A96"/>
    <w:rsid w:val="001F2C0A"/>
    <w:rsid w:val="001F465E"/>
    <w:rsid w:val="001F53C9"/>
    <w:rsid w:val="001F7259"/>
    <w:rsid w:val="001F7571"/>
    <w:rsid w:val="00204558"/>
    <w:rsid w:val="00210236"/>
    <w:rsid w:val="00212202"/>
    <w:rsid w:val="00215074"/>
    <w:rsid w:val="00216E7F"/>
    <w:rsid w:val="00217B5A"/>
    <w:rsid w:val="0022055B"/>
    <w:rsid w:val="00221800"/>
    <w:rsid w:val="00221B3B"/>
    <w:rsid w:val="0022283C"/>
    <w:rsid w:val="002228E6"/>
    <w:rsid w:val="0023130B"/>
    <w:rsid w:val="0023228A"/>
    <w:rsid w:val="00234080"/>
    <w:rsid w:val="00243AC9"/>
    <w:rsid w:val="00245B65"/>
    <w:rsid w:val="002535F1"/>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04E4"/>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3C89"/>
    <w:rsid w:val="002F3EE5"/>
    <w:rsid w:val="002F4744"/>
    <w:rsid w:val="002F7B14"/>
    <w:rsid w:val="003012F5"/>
    <w:rsid w:val="00302FC3"/>
    <w:rsid w:val="00303791"/>
    <w:rsid w:val="00305EA3"/>
    <w:rsid w:val="00307F8E"/>
    <w:rsid w:val="00310A14"/>
    <w:rsid w:val="00311167"/>
    <w:rsid w:val="0031271A"/>
    <w:rsid w:val="00313578"/>
    <w:rsid w:val="003165E3"/>
    <w:rsid w:val="00321F7F"/>
    <w:rsid w:val="00322507"/>
    <w:rsid w:val="00324DE1"/>
    <w:rsid w:val="00334492"/>
    <w:rsid w:val="003368D7"/>
    <w:rsid w:val="0034684C"/>
    <w:rsid w:val="00346E94"/>
    <w:rsid w:val="00347C70"/>
    <w:rsid w:val="00347CE4"/>
    <w:rsid w:val="0035167D"/>
    <w:rsid w:val="003531F7"/>
    <w:rsid w:val="003551D2"/>
    <w:rsid w:val="00355F83"/>
    <w:rsid w:val="003619A7"/>
    <w:rsid w:val="0036263D"/>
    <w:rsid w:val="00363E15"/>
    <w:rsid w:val="00365C0C"/>
    <w:rsid w:val="00365D20"/>
    <w:rsid w:val="0036694E"/>
    <w:rsid w:val="003675B4"/>
    <w:rsid w:val="00370E7A"/>
    <w:rsid w:val="00371C57"/>
    <w:rsid w:val="0037205A"/>
    <w:rsid w:val="00372951"/>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C6792"/>
    <w:rsid w:val="003D14B0"/>
    <w:rsid w:val="003D2FC5"/>
    <w:rsid w:val="003D405F"/>
    <w:rsid w:val="003D5C57"/>
    <w:rsid w:val="003D5CD1"/>
    <w:rsid w:val="003E0C02"/>
    <w:rsid w:val="003E4F97"/>
    <w:rsid w:val="003E6F23"/>
    <w:rsid w:val="003F612D"/>
    <w:rsid w:val="003F7A0C"/>
    <w:rsid w:val="003F7D79"/>
    <w:rsid w:val="00400301"/>
    <w:rsid w:val="0040183D"/>
    <w:rsid w:val="00401A47"/>
    <w:rsid w:val="00401F44"/>
    <w:rsid w:val="00411ACA"/>
    <w:rsid w:val="004148E3"/>
    <w:rsid w:val="00414A1E"/>
    <w:rsid w:val="004173D3"/>
    <w:rsid w:val="0042340E"/>
    <w:rsid w:val="00427F8C"/>
    <w:rsid w:val="004308B8"/>
    <w:rsid w:val="00430A6B"/>
    <w:rsid w:val="004313BB"/>
    <w:rsid w:val="004321DF"/>
    <w:rsid w:val="00436884"/>
    <w:rsid w:val="00437334"/>
    <w:rsid w:val="00442D24"/>
    <w:rsid w:val="00443C97"/>
    <w:rsid w:val="00447F76"/>
    <w:rsid w:val="00450F16"/>
    <w:rsid w:val="0045279A"/>
    <w:rsid w:val="00452E1E"/>
    <w:rsid w:val="00453EF6"/>
    <w:rsid w:val="004542D1"/>
    <w:rsid w:val="00456C70"/>
    <w:rsid w:val="004571F6"/>
    <w:rsid w:val="00460372"/>
    <w:rsid w:val="004615EB"/>
    <w:rsid w:val="00462DC0"/>
    <w:rsid w:val="00463840"/>
    <w:rsid w:val="00465C13"/>
    <w:rsid w:val="004726A7"/>
    <w:rsid w:val="004744B2"/>
    <w:rsid w:val="004763D5"/>
    <w:rsid w:val="0047703B"/>
    <w:rsid w:val="00481AB0"/>
    <w:rsid w:val="00481EC6"/>
    <w:rsid w:val="004828F0"/>
    <w:rsid w:val="004908A7"/>
    <w:rsid w:val="00490C40"/>
    <w:rsid w:val="0049153A"/>
    <w:rsid w:val="004919C7"/>
    <w:rsid w:val="00493F35"/>
    <w:rsid w:val="00494160"/>
    <w:rsid w:val="00494854"/>
    <w:rsid w:val="00495302"/>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1B7B"/>
    <w:rsid w:val="004E2FDB"/>
    <w:rsid w:val="004E4367"/>
    <w:rsid w:val="004E577E"/>
    <w:rsid w:val="004E5F11"/>
    <w:rsid w:val="004F6E85"/>
    <w:rsid w:val="00503F41"/>
    <w:rsid w:val="00506663"/>
    <w:rsid w:val="00507B98"/>
    <w:rsid w:val="0051370A"/>
    <w:rsid w:val="00513CFD"/>
    <w:rsid w:val="005145C9"/>
    <w:rsid w:val="00516D86"/>
    <w:rsid w:val="005174CF"/>
    <w:rsid w:val="00517960"/>
    <w:rsid w:val="00521F5E"/>
    <w:rsid w:val="00522101"/>
    <w:rsid w:val="0052395B"/>
    <w:rsid w:val="00523B9B"/>
    <w:rsid w:val="00525BA2"/>
    <w:rsid w:val="00530DDE"/>
    <w:rsid w:val="00534472"/>
    <w:rsid w:val="00541FCC"/>
    <w:rsid w:val="00544ABB"/>
    <w:rsid w:val="00547DE7"/>
    <w:rsid w:val="00555F48"/>
    <w:rsid w:val="00556D83"/>
    <w:rsid w:val="00563963"/>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16E0"/>
    <w:rsid w:val="005B22FA"/>
    <w:rsid w:val="005B40E1"/>
    <w:rsid w:val="005B57C6"/>
    <w:rsid w:val="005B7069"/>
    <w:rsid w:val="005B7CB2"/>
    <w:rsid w:val="005C1493"/>
    <w:rsid w:val="005C283E"/>
    <w:rsid w:val="005C4691"/>
    <w:rsid w:val="005C53D0"/>
    <w:rsid w:val="005D2DC9"/>
    <w:rsid w:val="005D37D1"/>
    <w:rsid w:val="005D5423"/>
    <w:rsid w:val="005D7750"/>
    <w:rsid w:val="005D7CEB"/>
    <w:rsid w:val="005E641B"/>
    <w:rsid w:val="005F1214"/>
    <w:rsid w:val="005F1D1B"/>
    <w:rsid w:val="005F26AC"/>
    <w:rsid w:val="005F2775"/>
    <w:rsid w:val="006045F8"/>
    <w:rsid w:val="00611539"/>
    <w:rsid w:val="006131EB"/>
    <w:rsid w:val="00613498"/>
    <w:rsid w:val="0061514F"/>
    <w:rsid w:val="00617D39"/>
    <w:rsid w:val="00620E67"/>
    <w:rsid w:val="006227B2"/>
    <w:rsid w:val="00623278"/>
    <w:rsid w:val="00624AF1"/>
    <w:rsid w:val="00630701"/>
    <w:rsid w:val="00630ECF"/>
    <w:rsid w:val="0063502F"/>
    <w:rsid w:val="0063554F"/>
    <w:rsid w:val="0063785A"/>
    <w:rsid w:val="00637BA1"/>
    <w:rsid w:val="006425E1"/>
    <w:rsid w:val="00643D84"/>
    <w:rsid w:val="006456CE"/>
    <w:rsid w:val="0065208C"/>
    <w:rsid w:val="00652C55"/>
    <w:rsid w:val="00654E47"/>
    <w:rsid w:val="0065519D"/>
    <w:rsid w:val="00655AC1"/>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2212"/>
    <w:rsid w:val="006B3835"/>
    <w:rsid w:val="006B45A6"/>
    <w:rsid w:val="006B686B"/>
    <w:rsid w:val="006C5017"/>
    <w:rsid w:val="006C5373"/>
    <w:rsid w:val="006C66A4"/>
    <w:rsid w:val="006C7D94"/>
    <w:rsid w:val="006D05B8"/>
    <w:rsid w:val="006D0B23"/>
    <w:rsid w:val="006D2722"/>
    <w:rsid w:val="006D2F04"/>
    <w:rsid w:val="006D6CC1"/>
    <w:rsid w:val="006D7364"/>
    <w:rsid w:val="006E0D5C"/>
    <w:rsid w:val="006E3B2D"/>
    <w:rsid w:val="006E63E8"/>
    <w:rsid w:val="006F0806"/>
    <w:rsid w:val="006F103C"/>
    <w:rsid w:val="006F293C"/>
    <w:rsid w:val="006F4415"/>
    <w:rsid w:val="006F4560"/>
    <w:rsid w:val="006F65D0"/>
    <w:rsid w:val="007002ED"/>
    <w:rsid w:val="00704271"/>
    <w:rsid w:val="0070566E"/>
    <w:rsid w:val="007106B2"/>
    <w:rsid w:val="0071098C"/>
    <w:rsid w:val="00714F79"/>
    <w:rsid w:val="00715121"/>
    <w:rsid w:val="007155C9"/>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707CE"/>
    <w:rsid w:val="00774746"/>
    <w:rsid w:val="0077585D"/>
    <w:rsid w:val="007802C8"/>
    <w:rsid w:val="00780CE4"/>
    <w:rsid w:val="00791E77"/>
    <w:rsid w:val="00795663"/>
    <w:rsid w:val="007957E6"/>
    <w:rsid w:val="007A2F3B"/>
    <w:rsid w:val="007A5AA7"/>
    <w:rsid w:val="007A79CB"/>
    <w:rsid w:val="007B1894"/>
    <w:rsid w:val="007B39D1"/>
    <w:rsid w:val="007B574F"/>
    <w:rsid w:val="007B6726"/>
    <w:rsid w:val="007B7A0D"/>
    <w:rsid w:val="007B7FFE"/>
    <w:rsid w:val="007C0241"/>
    <w:rsid w:val="007C148E"/>
    <w:rsid w:val="007C1C67"/>
    <w:rsid w:val="007C200C"/>
    <w:rsid w:val="007C2BBB"/>
    <w:rsid w:val="007C6D78"/>
    <w:rsid w:val="007C708C"/>
    <w:rsid w:val="007D03F1"/>
    <w:rsid w:val="007D0545"/>
    <w:rsid w:val="007D7180"/>
    <w:rsid w:val="007E0446"/>
    <w:rsid w:val="007E0E77"/>
    <w:rsid w:val="007E0FE7"/>
    <w:rsid w:val="007E2554"/>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4E4B"/>
    <w:rsid w:val="008B62E2"/>
    <w:rsid w:val="008B7506"/>
    <w:rsid w:val="008C0229"/>
    <w:rsid w:val="008C2687"/>
    <w:rsid w:val="008C354E"/>
    <w:rsid w:val="008C51D0"/>
    <w:rsid w:val="008C5FF3"/>
    <w:rsid w:val="008D05CD"/>
    <w:rsid w:val="008D5157"/>
    <w:rsid w:val="008D5277"/>
    <w:rsid w:val="008D5C48"/>
    <w:rsid w:val="008E0061"/>
    <w:rsid w:val="008E21B2"/>
    <w:rsid w:val="008E5641"/>
    <w:rsid w:val="008E5916"/>
    <w:rsid w:val="008F23F0"/>
    <w:rsid w:val="008F3703"/>
    <w:rsid w:val="00903AFC"/>
    <w:rsid w:val="00905784"/>
    <w:rsid w:val="00905AAF"/>
    <w:rsid w:val="00906A00"/>
    <w:rsid w:val="009121A7"/>
    <w:rsid w:val="00914E77"/>
    <w:rsid w:val="00915A44"/>
    <w:rsid w:val="00917C43"/>
    <w:rsid w:val="0092099D"/>
    <w:rsid w:val="0092153C"/>
    <w:rsid w:val="00921624"/>
    <w:rsid w:val="00922D74"/>
    <w:rsid w:val="00925843"/>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B66B3"/>
    <w:rsid w:val="009C2D40"/>
    <w:rsid w:val="009C3599"/>
    <w:rsid w:val="009C37CE"/>
    <w:rsid w:val="009C3F15"/>
    <w:rsid w:val="009C4EDF"/>
    <w:rsid w:val="009C6B7F"/>
    <w:rsid w:val="009D327B"/>
    <w:rsid w:val="009D3B4D"/>
    <w:rsid w:val="009D4336"/>
    <w:rsid w:val="009D6388"/>
    <w:rsid w:val="009D7312"/>
    <w:rsid w:val="009E26D6"/>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30D6"/>
    <w:rsid w:val="00A75A88"/>
    <w:rsid w:val="00A76469"/>
    <w:rsid w:val="00A8088A"/>
    <w:rsid w:val="00A8279E"/>
    <w:rsid w:val="00A82CBD"/>
    <w:rsid w:val="00A83E9B"/>
    <w:rsid w:val="00A86E0B"/>
    <w:rsid w:val="00A902C9"/>
    <w:rsid w:val="00A90688"/>
    <w:rsid w:val="00A93B0E"/>
    <w:rsid w:val="00A9440F"/>
    <w:rsid w:val="00A9548B"/>
    <w:rsid w:val="00A954E6"/>
    <w:rsid w:val="00A969A2"/>
    <w:rsid w:val="00A9705D"/>
    <w:rsid w:val="00AA2A7F"/>
    <w:rsid w:val="00AA34DC"/>
    <w:rsid w:val="00AA4F70"/>
    <w:rsid w:val="00AA6809"/>
    <w:rsid w:val="00AA689A"/>
    <w:rsid w:val="00AB1097"/>
    <w:rsid w:val="00AB2485"/>
    <w:rsid w:val="00AB26FA"/>
    <w:rsid w:val="00AB51CA"/>
    <w:rsid w:val="00AB5E30"/>
    <w:rsid w:val="00AC0558"/>
    <w:rsid w:val="00AC66A6"/>
    <w:rsid w:val="00AC754E"/>
    <w:rsid w:val="00AD17C8"/>
    <w:rsid w:val="00AD208A"/>
    <w:rsid w:val="00AD23B7"/>
    <w:rsid w:val="00AD3AB2"/>
    <w:rsid w:val="00AD6FD3"/>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13A35"/>
    <w:rsid w:val="00B208AF"/>
    <w:rsid w:val="00B20FAB"/>
    <w:rsid w:val="00B22495"/>
    <w:rsid w:val="00B23ACA"/>
    <w:rsid w:val="00B2784D"/>
    <w:rsid w:val="00B300C5"/>
    <w:rsid w:val="00B30B70"/>
    <w:rsid w:val="00B33159"/>
    <w:rsid w:val="00B35B42"/>
    <w:rsid w:val="00B36061"/>
    <w:rsid w:val="00B377B9"/>
    <w:rsid w:val="00B47CFD"/>
    <w:rsid w:val="00B50452"/>
    <w:rsid w:val="00B531FC"/>
    <w:rsid w:val="00B56A2E"/>
    <w:rsid w:val="00B573B4"/>
    <w:rsid w:val="00B63BBE"/>
    <w:rsid w:val="00B64045"/>
    <w:rsid w:val="00B655B4"/>
    <w:rsid w:val="00B6708A"/>
    <w:rsid w:val="00B71C01"/>
    <w:rsid w:val="00B71E0D"/>
    <w:rsid w:val="00B72659"/>
    <w:rsid w:val="00B7362E"/>
    <w:rsid w:val="00B74E90"/>
    <w:rsid w:val="00B75198"/>
    <w:rsid w:val="00B81441"/>
    <w:rsid w:val="00B84237"/>
    <w:rsid w:val="00B844C4"/>
    <w:rsid w:val="00B8503A"/>
    <w:rsid w:val="00B86FE2"/>
    <w:rsid w:val="00B8741F"/>
    <w:rsid w:val="00B90987"/>
    <w:rsid w:val="00B974BA"/>
    <w:rsid w:val="00B97B29"/>
    <w:rsid w:val="00BA0ADC"/>
    <w:rsid w:val="00BA3B94"/>
    <w:rsid w:val="00BA49EB"/>
    <w:rsid w:val="00BA5793"/>
    <w:rsid w:val="00BA68C8"/>
    <w:rsid w:val="00BA7462"/>
    <w:rsid w:val="00BB761B"/>
    <w:rsid w:val="00BB7658"/>
    <w:rsid w:val="00BC0B67"/>
    <w:rsid w:val="00BC26BB"/>
    <w:rsid w:val="00BC27DB"/>
    <w:rsid w:val="00BC4C95"/>
    <w:rsid w:val="00BC4FCB"/>
    <w:rsid w:val="00BD2D41"/>
    <w:rsid w:val="00BD6665"/>
    <w:rsid w:val="00BE34CC"/>
    <w:rsid w:val="00BE36A5"/>
    <w:rsid w:val="00BE405B"/>
    <w:rsid w:val="00BE68AB"/>
    <w:rsid w:val="00BF1846"/>
    <w:rsid w:val="00BF1AA6"/>
    <w:rsid w:val="00BF2936"/>
    <w:rsid w:val="00BF51D9"/>
    <w:rsid w:val="00C011A9"/>
    <w:rsid w:val="00C036F9"/>
    <w:rsid w:val="00C03AC8"/>
    <w:rsid w:val="00C05BCF"/>
    <w:rsid w:val="00C11FE4"/>
    <w:rsid w:val="00C13A99"/>
    <w:rsid w:val="00C200FB"/>
    <w:rsid w:val="00C20D89"/>
    <w:rsid w:val="00C20E4F"/>
    <w:rsid w:val="00C22C56"/>
    <w:rsid w:val="00C25267"/>
    <w:rsid w:val="00C25294"/>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7BBA"/>
    <w:rsid w:val="00C95B22"/>
    <w:rsid w:val="00C961D0"/>
    <w:rsid w:val="00CA0E06"/>
    <w:rsid w:val="00CA1066"/>
    <w:rsid w:val="00CA5D27"/>
    <w:rsid w:val="00CB0965"/>
    <w:rsid w:val="00CB1C7A"/>
    <w:rsid w:val="00CB3A17"/>
    <w:rsid w:val="00CB5463"/>
    <w:rsid w:val="00CB630F"/>
    <w:rsid w:val="00CB6F24"/>
    <w:rsid w:val="00CC0F9A"/>
    <w:rsid w:val="00CC1EC9"/>
    <w:rsid w:val="00CC3DA6"/>
    <w:rsid w:val="00CC5CE5"/>
    <w:rsid w:val="00CC6BE3"/>
    <w:rsid w:val="00CC6FBE"/>
    <w:rsid w:val="00CC7D93"/>
    <w:rsid w:val="00CD3501"/>
    <w:rsid w:val="00CE19A1"/>
    <w:rsid w:val="00CE5992"/>
    <w:rsid w:val="00CF1369"/>
    <w:rsid w:val="00CF5A62"/>
    <w:rsid w:val="00CF608F"/>
    <w:rsid w:val="00D01C59"/>
    <w:rsid w:val="00D02996"/>
    <w:rsid w:val="00D10E60"/>
    <w:rsid w:val="00D115EB"/>
    <w:rsid w:val="00D13B0F"/>
    <w:rsid w:val="00D14C50"/>
    <w:rsid w:val="00D170AD"/>
    <w:rsid w:val="00D17EF4"/>
    <w:rsid w:val="00D22751"/>
    <w:rsid w:val="00D24916"/>
    <w:rsid w:val="00D24AF0"/>
    <w:rsid w:val="00D332CF"/>
    <w:rsid w:val="00D33965"/>
    <w:rsid w:val="00D4259F"/>
    <w:rsid w:val="00D44785"/>
    <w:rsid w:val="00D51148"/>
    <w:rsid w:val="00D51335"/>
    <w:rsid w:val="00D51652"/>
    <w:rsid w:val="00D52124"/>
    <w:rsid w:val="00D602F3"/>
    <w:rsid w:val="00D62C63"/>
    <w:rsid w:val="00D634C7"/>
    <w:rsid w:val="00D6422B"/>
    <w:rsid w:val="00D64DD8"/>
    <w:rsid w:val="00D71143"/>
    <w:rsid w:val="00D73823"/>
    <w:rsid w:val="00D77DDB"/>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1BDB"/>
    <w:rsid w:val="00DC2D8F"/>
    <w:rsid w:val="00DC377C"/>
    <w:rsid w:val="00DC3BD0"/>
    <w:rsid w:val="00DC40DE"/>
    <w:rsid w:val="00DC5328"/>
    <w:rsid w:val="00DD12C8"/>
    <w:rsid w:val="00DD1799"/>
    <w:rsid w:val="00DD492F"/>
    <w:rsid w:val="00DD63F8"/>
    <w:rsid w:val="00DD7EE8"/>
    <w:rsid w:val="00DE3055"/>
    <w:rsid w:val="00DE3873"/>
    <w:rsid w:val="00DE434C"/>
    <w:rsid w:val="00DE780D"/>
    <w:rsid w:val="00DF3F94"/>
    <w:rsid w:val="00E00422"/>
    <w:rsid w:val="00E0646E"/>
    <w:rsid w:val="00E06ABD"/>
    <w:rsid w:val="00E06D3D"/>
    <w:rsid w:val="00E100E6"/>
    <w:rsid w:val="00E12990"/>
    <w:rsid w:val="00E1436A"/>
    <w:rsid w:val="00E1504D"/>
    <w:rsid w:val="00E15301"/>
    <w:rsid w:val="00E16188"/>
    <w:rsid w:val="00E21DDD"/>
    <w:rsid w:val="00E22045"/>
    <w:rsid w:val="00E226B6"/>
    <w:rsid w:val="00E231E9"/>
    <w:rsid w:val="00E23BE0"/>
    <w:rsid w:val="00E30448"/>
    <w:rsid w:val="00E33BEC"/>
    <w:rsid w:val="00E366B8"/>
    <w:rsid w:val="00E37630"/>
    <w:rsid w:val="00E40E37"/>
    <w:rsid w:val="00E43CF0"/>
    <w:rsid w:val="00E46F56"/>
    <w:rsid w:val="00E50BDE"/>
    <w:rsid w:val="00E510AD"/>
    <w:rsid w:val="00E559CD"/>
    <w:rsid w:val="00E572C7"/>
    <w:rsid w:val="00E65EE6"/>
    <w:rsid w:val="00E666D9"/>
    <w:rsid w:val="00E67C8F"/>
    <w:rsid w:val="00E70867"/>
    <w:rsid w:val="00E711AA"/>
    <w:rsid w:val="00E74009"/>
    <w:rsid w:val="00E76EC6"/>
    <w:rsid w:val="00E8214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7963"/>
    <w:rsid w:val="00EC2BED"/>
    <w:rsid w:val="00EC4572"/>
    <w:rsid w:val="00EC56C7"/>
    <w:rsid w:val="00EC686A"/>
    <w:rsid w:val="00ED130F"/>
    <w:rsid w:val="00ED2A3A"/>
    <w:rsid w:val="00ED4538"/>
    <w:rsid w:val="00ED469A"/>
    <w:rsid w:val="00ED6B7E"/>
    <w:rsid w:val="00EE09F5"/>
    <w:rsid w:val="00EE6431"/>
    <w:rsid w:val="00EF489D"/>
    <w:rsid w:val="00EF4D40"/>
    <w:rsid w:val="00EF73F6"/>
    <w:rsid w:val="00EF77D3"/>
    <w:rsid w:val="00EF7E83"/>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1BD5"/>
    <w:rsid w:val="00F4493A"/>
    <w:rsid w:val="00F44D50"/>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91CB0"/>
    <w:rsid w:val="00F92534"/>
    <w:rsid w:val="00F95D0C"/>
    <w:rsid w:val="00FA0471"/>
    <w:rsid w:val="00FA7DE2"/>
    <w:rsid w:val="00FB0250"/>
    <w:rsid w:val="00FB3844"/>
    <w:rsid w:val="00FC2ABB"/>
    <w:rsid w:val="00FD1D69"/>
    <w:rsid w:val="00FD29C8"/>
    <w:rsid w:val="00FD48BA"/>
    <w:rsid w:val="00FD4C65"/>
    <w:rsid w:val="00FD5F93"/>
    <w:rsid w:val="00FD64D2"/>
    <w:rsid w:val="00FD700F"/>
    <w:rsid w:val="00FD7287"/>
    <w:rsid w:val="00FE0480"/>
    <w:rsid w:val="00FE2F2C"/>
    <w:rsid w:val="00FE3B06"/>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59337-B62B-44A3-ADB8-203495AF6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270</TotalTime>
  <Pages>7</Pages>
  <Words>3792</Words>
  <Characters>21621</Characters>
  <Application>Microsoft Office Word</Application>
  <DocSecurity>0</DocSecurity>
  <Lines>180</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25363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13</cp:revision>
  <cp:lastPrinted>2014-08-09T03:01:00Z</cp:lastPrinted>
  <dcterms:created xsi:type="dcterms:W3CDTF">2023-05-09T00:42:00Z</dcterms:created>
  <dcterms:modified xsi:type="dcterms:W3CDTF">2023-05-11T05:51:00Z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